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E65" w:rsidRPr="00781CD1" w:rsidRDefault="009D3E65" w:rsidP="009D3E65">
      <w:pPr>
        <w:jc w:val="center"/>
        <w:rPr>
          <w:rFonts w:ascii="Arial" w:hAnsi="Arial" w:cs="Arial"/>
          <w:b/>
          <w:sz w:val="32"/>
          <w:szCs w:val="32"/>
        </w:rPr>
      </w:pPr>
      <w:r w:rsidRPr="00781CD1">
        <w:rPr>
          <w:rFonts w:ascii="Arial" w:hAnsi="Arial" w:cs="Arial"/>
          <w:b/>
          <w:sz w:val="32"/>
          <w:szCs w:val="32"/>
        </w:rPr>
        <w:t>ARRETE PORTANT SANCTION DISCIPLINAIRE</w:t>
      </w:r>
    </w:p>
    <w:p w:rsidR="009D3E65" w:rsidRPr="00747382" w:rsidRDefault="009D3E65" w:rsidP="009D3E65">
      <w:pPr>
        <w:jc w:val="center"/>
        <w:rPr>
          <w:sz w:val="28"/>
          <w:szCs w:val="28"/>
        </w:rPr>
      </w:pPr>
      <w:r w:rsidRPr="00747382">
        <w:rPr>
          <w:rFonts w:ascii="Arial" w:hAnsi="Arial" w:cs="Arial"/>
          <w:b/>
          <w:sz w:val="28"/>
          <w:szCs w:val="28"/>
        </w:rPr>
        <w:t>EXCLUSION TEMPORAIRE DE FONCTIONS D'UN AGENT STAGIAIRE</w:t>
      </w:r>
    </w:p>
    <w:p w:rsidR="00ED09A0" w:rsidRPr="00FB53D9" w:rsidRDefault="009D3E65" w:rsidP="009D3E65">
      <w:pPr>
        <w:pStyle w:val="Titre"/>
        <w:spacing w:after="60"/>
        <w:rPr>
          <w:rFonts w:ascii="Arial" w:hAnsi="Arial" w:cs="Arial"/>
          <w:b/>
          <w:sz w:val="28"/>
          <w:szCs w:val="28"/>
          <w:u w:val="none"/>
        </w:rPr>
      </w:pPr>
      <w:r w:rsidRPr="00FB53D9">
        <w:rPr>
          <w:rFonts w:ascii="Arial" w:hAnsi="Arial" w:cs="Arial"/>
          <w:b/>
          <w:sz w:val="28"/>
          <w:szCs w:val="28"/>
          <w:u w:val="none"/>
        </w:rPr>
        <w:t>(</w:t>
      </w:r>
      <w:r w:rsidR="005D1F64" w:rsidRPr="00FB53D9">
        <w:rPr>
          <w:rFonts w:ascii="Arial" w:hAnsi="Arial" w:cs="Arial"/>
          <w:b/>
          <w:sz w:val="28"/>
          <w:szCs w:val="28"/>
          <w:u w:val="none"/>
        </w:rPr>
        <w:t>1</w:t>
      </w:r>
      <w:r w:rsidRPr="00FB53D9">
        <w:rPr>
          <w:rFonts w:ascii="Arial" w:hAnsi="Arial" w:cs="Arial"/>
          <w:b/>
          <w:sz w:val="28"/>
          <w:szCs w:val="28"/>
          <w:u w:val="none"/>
        </w:rPr>
        <w:t xml:space="preserve"> à </w:t>
      </w:r>
      <w:r w:rsidR="005D1F64" w:rsidRPr="00FB53D9">
        <w:rPr>
          <w:rFonts w:ascii="Arial" w:hAnsi="Arial" w:cs="Arial"/>
          <w:b/>
          <w:sz w:val="28"/>
          <w:szCs w:val="28"/>
          <w:u w:val="none"/>
        </w:rPr>
        <w:t>3</w:t>
      </w:r>
      <w:r w:rsidRPr="00FB53D9">
        <w:rPr>
          <w:rFonts w:ascii="Arial" w:hAnsi="Arial" w:cs="Arial"/>
          <w:b/>
          <w:sz w:val="28"/>
          <w:szCs w:val="28"/>
          <w:u w:val="none"/>
        </w:rPr>
        <w:t xml:space="preserve"> jours)</w:t>
      </w:r>
    </w:p>
    <w:p w:rsidR="007D5F6E" w:rsidRPr="005E6A2F" w:rsidRDefault="007D5F6E" w:rsidP="00CA6D5C">
      <w:pPr>
        <w:pStyle w:val="Corpsdetexte"/>
        <w:tabs>
          <w:tab w:val="left" w:leader="dot" w:pos="6663"/>
        </w:tabs>
        <w:suppressAutoHyphens/>
        <w:spacing w:before="120" w:after="120"/>
        <w:rPr>
          <w:rFonts w:ascii="Arial" w:hAnsi="Arial" w:cs="Arial"/>
          <w:sz w:val="20"/>
          <w:szCs w:val="20"/>
        </w:rPr>
      </w:pPr>
      <w:r w:rsidRPr="005E6A2F">
        <w:rPr>
          <w:rFonts w:ascii="Arial" w:hAnsi="Arial" w:cs="Arial"/>
          <w:sz w:val="20"/>
          <w:szCs w:val="20"/>
        </w:rPr>
        <w:t xml:space="preserve">Le Maire </w:t>
      </w:r>
      <w:r w:rsidRPr="005E6A2F">
        <w:rPr>
          <w:rFonts w:ascii="Arial" w:hAnsi="Arial" w:cs="Arial"/>
          <w:i/>
          <w:sz w:val="20"/>
          <w:szCs w:val="20"/>
        </w:rPr>
        <w:t>(ou le Président)</w:t>
      </w:r>
      <w:r w:rsidRPr="005E6A2F">
        <w:rPr>
          <w:rFonts w:ascii="Arial" w:hAnsi="Arial" w:cs="Arial"/>
          <w:sz w:val="20"/>
          <w:szCs w:val="20"/>
        </w:rPr>
        <w:t xml:space="preserve"> de </w:t>
      </w:r>
      <w:r w:rsidR="00CA6D5C" w:rsidRPr="005E6A2F">
        <w:rPr>
          <w:rFonts w:ascii="Arial" w:hAnsi="Arial" w:cs="Arial"/>
          <w:sz w:val="20"/>
          <w:szCs w:val="20"/>
        </w:rPr>
        <w:tab/>
      </w:r>
      <w:r w:rsidRPr="005E6A2F">
        <w:rPr>
          <w:rFonts w:ascii="Arial" w:hAnsi="Arial" w:cs="Arial"/>
          <w:sz w:val="20"/>
          <w:szCs w:val="20"/>
        </w:rPr>
        <w:t> ;</w:t>
      </w:r>
    </w:p>
    <w:p w:rsidR="0062396F" w:rsidRPr="005E6A2F" w:rsidRDefault="0062396F" w:rsidP="005D1F64">
      <w:pPr>
        <w:spacing w:after="120"/>
        <w:ind w:left="425" w:hanging="425"/>
        <w:jc w:val="both"/>
        <w:rPr>
          <w:rFonts w:ascii="Arial" w:hAnsi="Arial" w:cs="Arial"/>
        </w:rPr>
      </w:pPr>
      <w:r w:rsidRPr="005E6A2F">
        <w:rPr>
          <w:rFonts w:ascii="Arial" w:hAnsi="Arial" w:cs="Arial"/>
          <w:b/>
        </w:rPr>
        <w:t>VU</w:t>
      </w:r>
      <w:r w:rsidR="00EB371B" w:rsidRPr="005E6A2F">
        <w:rPr>
          <w:rFonts w:ascii="Arial" w:hAnsi="Arial" w:cs="Arial"/>
        </w:rPr>
        <w:tab/>
      </w:r>
      <w:r w:rsidRPr="005E6A2F">
        <w:rPr>
          <w:rFonts w:ascii="Arial" w:hAnsi="Arial" w:cs="Arial"/>
        </w:rPr>
        <w:t xml:space="preserve">le code général des collectivités territoriales ; </w:t>
      </w:r>
    </w:p>
    <w:p w:rsidR="00ED09A0" w:rsidRPr="005E6A2F" w:rsidRDefault="00ED09A0" w:rsidP="005D1F64">
      <w:pPr>
        <w:spacing w:after="120"/>
        <w:ind w:left="425" w:hanging="425"/>
        <w:jc w:val="both"/>
        <w:rPr>
          <w:rFonts w:ascii="Arial" w:hAnsi="Arial" w:cs="Arial"/>
        </w:rPr>
      </w:pPr>
      <w:r w:rsidRPr="005E6A2F">
        <w:rPr>
          <w:rFonts w:ascii="Arial" w:hAnsi="Arial" w:cs="Arial"/>
          <w:b/>
        </w:rPr>
        <w:t>VU</w:t>
      </w:r>
      <w:r w:rsidR="00EB371B" w:rsidRPr="005E6A2F">
        <w:rPr>
          <w:rFonts w:ascii="Arial" w:hAnsi="Arial" w:cs="Arial"/>
        </w:rPr>
        <w:tab/>
      </w:r>
      <w:r w:rsidR="00397BA4">
        <w:rPr>
          <w:rFonts w:ascii="Arial" w:hAnsi="Arial" w:cs="Arial"/>
        </w:rPr>
        <w:t>le code général de la fon</w:t>
      </w:r>
      <w:r w:rsidR="00E23D98">
        <w:rPr>
          <w:rFonts w:ascii="Arial" w:hAnsi="Arial" w:cs="Arial"/>
        </w:rPr>
        <w:t>ction publique et notamment l’article</w:t>
      </w:r>
      <w:r w:rsidR="00397BA4">
        <w:rPr>
          <w:rFonts w:ascii="Arial" w:hAnsi="Arial" w:cs="Arial"/>
        </w:rPr>
        <w:t xml:space="preserve"> L 532-1 et suivants</w:t>
      </w:r>
      <w:r w:rsidRPr="005E6A2F">
        <w:rPr>
          <w:rFonts w:ascii="Arial" w:hAnsi="Arial" w:cs="Arial"/>
        </w:rPr>
        <w:t xml:space="preserve"> ;</w:t>
      </w:r>
    </w:p>
    <w:p w:rsidR="00ED09A0" w:rsidRPr="005E6A2F" w:rsidRDefault="00ED09A0" w:rsidP="005D1F64">
      <w:pPr>
        <w:spacing w:after="120"/>
        <w:ind w:left="425" w:hanging="425"/>
        <w:jc w:val="both"/>
        <w:rPr>
          <w:rFonts w:ascii="Arial" w:hAnsi="Arial" w:cs="Arial"/>
        </w:rPr>
      </w:pPr>
      <w:r w:rsidRPr="005E6A2F">
        <w:rPr>
          <w:rFonts w:ascii="Arial" w:hAnsi="Arial" w:cs="Arial"/>
          <w:b/>
        </w:rPr>
        <w:t>VU</w:t>
      </w:r>
      <w:r w:rsidR="00EB371B" w:rsidRPr="005E6A2F">
        <w:rPr>
          <w:rFonts w:ascii="Arial" w:hAnsi="Arial" w:cs="Arial"/>
        </w:rPr>
        <w:tab/>
      </w:r>
      <w:r w:rsidRPr="005E6A2F">
        <w:rPr>
          <w:rFonts w:ascii="Arial" w:hAnsi="Arial" w:cs="Arial"/>
        </w:rPr>
        <w:t xml:space="preserve">la loi n°84-53 du 26 janvier 1984 portant dispositions statutaires relatives à la Fonction Publique </w:t>
      </w:r>
      <w:r w:rsidR="00644689" w:rsidRPr="005E6A2F">
        <w:rPr>
          <w:rFonts w:ascii="Arial" w:hAnsi="Arial" w:cs="Arial"/>
        </w:rPr>
        <w:t>Territoriale ;</w:t>
      </w:r>
    </w:p>
    <w:p w:rsidR="00ED09A0" w:rsidRPr="005E6A2F" w:rsidRDefault="00ED09A0" w:rsidP="005D1F64">
      <w:pPr>
        <w:spacing w:after="120"/>
        <w:ind w:left="425" w:hanging="425"/>
        <w:jc w:val="both"/>
        <w:rPr>
          <w:rFonts w:ascii="Arial" w:hAnsi="Arial" w:cs="Arial"/>
        </w:rPr>
      </w:pPr>
      <w:r w:rsidRPr="005E6A2F">
        <w:rPr>
          <w:rFonts w:ascii="Arial" w:hAnsi="Arial" w:cs="Arial"/>
          <w:b/>
        </w:rPr>
        <w:t>VU</w:t>
      </w:r>
      <w:r w:rsidR="00EB371B" w:rsidRPr="005E6A2F">
        <w:rPr>
          <w:rFonts w:ascii="Arial" w:hAnsi="Arial" w:cs="Arial"/>
          <w:b/>
        </w:rPr>
        <w:tab/>
      </w:r>
      <w:r w:rsidRPr="005E6A2F">
        <w:rPr>
          <w:rFonts w:ascii="Arial" w:hAnsi="Arial" w:cs="Arial"/>
        </w:rPr>
        <w:t>le décret n°89-677 du 18 septembre 1989 relatif à la procédure disciplinaire applicable aux fonctionnaires territoriaux ;</w:t>
      </w:r>
    </w:p>
    <w:p w:rsidR="009D3E65" w:rsidRPr="005E6A2F" w:rsidRDefault="009D3E65" w:rsidP="005D1F64">
      <w:pPr>
        <w:spacing w:after="120"/>
        <w:ind w:left="425" w:hanging="425"/>
        <w:jc w:val="both"/>
        <w:rPr>
          <w:rFonts w:ascii="Arial" w:hAnsi="Arial" w:cs="Arial"/>
        </w:rPr>
      </w:pPr>
      <w:r w:rsidRPr="005E6A2F">
        <w:rPr>
          <w:rFonts w:ascii="Arial" w:hAnsi="Arial" w:cs="Arial"/>
          <w:b/>
        </w:rPr>
        <w:t>VU</w:t>
      </w:r>
      <w:r w:rsidRPr="005E6A2F">
        <w:rPr>
          <w:rFonts w:ascii="Arial" w:hAnsi="Arial" w:cs="Arial"/>
          <w:b/>
        </w:rPr>
        <w:tab/>
      </w:r>
      <w:r w:rsidRPr="005E6A2F">
        <w:rPr>
          <w:rFonts w:ascii="Arial" w:hAnsi="Arial" w:cs="Arial"/>
        </w:rPr>
        <w:t>le décret n°92-1194 du 4 novembre 1992 fixant les dispositions communes applicables aux fonctionnaires stagiaires de la Fonction Publique Territoriale ;</w:t>
      </w:r>
    </w:p>
    <w:p w:rsidR="00ED09A0" w:rsidRDefault="00ED09A0" w:rsidP="005D1F64">
      <w:pPr>
        <w:tabs>
          <w:tab w:val="left" w:leader="dot" w:pos="4253"/>
          <w:tab w:val="left" w:leader="dot" w:pos="7938"/>
        </w:tabs>
        <w:spacing w:after="120"/>
        <w:ind w:left="425" w:hanging="425"/>
        <w:jc w:val="both"/>
        <w:rPr>
          <w:rFonts w:ascii="Arial" w:hAnsi="Arial" w:cs="Arial"/>
        </w:rPr>
      </w:pPr>
      <w:r w:rsidRPr="005E6A2F">
        <w:rPr>
          <w:rFonts w:ascii="Arial" w:hAnsi="Arial" w:cs="Arial"/>
          <w:b/>
        </w:rPr>
        <w:t>VU</w:t>
      </w:r>
      <w:r w:rsidR="00EB371B" w:rsidRPr="005E6A2F">
        <w:rPr>
          <w:rFonts w:ascii="Arial" w:hAnsi="Arial" w:cs="Arial"/>
          <w:b/>
        </w:rPr>
        <w:tab/>
      </w:r>
      <w:r w:rsidRPr="005E6A2F">
        <w:rPr>
          <w:rFonts w:ascii="Arial" w:hAnsi="Arial" w:cs="Arial"/>
        </w:rPr>
        <w:t xml:space="preserve">la lettre en date du </w:t>
      </w:r>
      <w:r w:rsidR="00042468" w:rsidRPr="005E6A2F">
        <w:rPr>
          <w:rFonts w:ascii="Arial" w:hAnsi="Arial" w:cs="Arial"/>
        </w:rPr>
        <w:tab/>
      </w:r>
      <w:r w:rsidRPr="005E6A2F">
        <w:rPr>
          <w:rFonts w:ascii="Arial" w:hAnsi="Arial" w:cs="Arial"/>
        </w:rPr>
        <w:t xml:space="preserve"> informant </w:t>
      </w:r>
      <w:r w:rsidR="007D5F6E" w:rsidRPr="005E6A2F">
        <w:rPr>
          <w:rFonts w:ascii="Arial" w:hAnsi="Arial" w:cs="Arial"/>
        </w:rPr>
        <w:t>M.</w:t>
      </w:r>
      <w:r w:rsidR="007D5F6E" w:rsidRPr="005E6A2F">
        <w:rPr>
          <w:rFonts w:ascii="Arial" w:hAnsi="Arial" w:cs="Arial"/>
        </w:rPr>
        <w:tab/>
      </w:r>
      <w:r w:rsidR="000D4B31" w:rsidRPr="005E6A2F">
        <w:rPr>
          <w:rFonts w:ascii="Arial" w:hAnsi="Arial" w:cs="Arial"/>
        </w:rPr>
        <w:t xml:space="preserve"> </w:t>
      </w:r>
      <w:proofErr w:type="gramStart"/>
      <w:r w:rsidRPr="005E6A2F">
        <w:rPr>
          <w:rFonts w:ascii="Arial" w:hAnsi="Arial" w:cs="Arial"/>
        </w:rPr>
        <w:t>de</w:t>
      </w:r>
      <w:proofErr w:type="gramEnd"/>
      <w:r w:rsidRPr="005E6A2F">
        <w:rPr>
          <w:rFonts w:ascii="Arial" w:hAnsi="Arial" w:cs="Arial"/>
        </w:rPr>
        <w:t xml:space="preserve"> la procédure disciplinaire engagée à son encontre, lui précisant son droit à communication de l’intégralité de son dossier individuel et de tous les documents annexes, et à l’assistance des défenseurs de son choix ;</w:t>
      </w:r>
    </w:p>
    <w:p w:rsidR="00087A2A" w:rsidRDefault="00087A2A" w:rsidP="00087A2A">
      <w:pPr>
        <w:tabs>
          <w:tab w:val="left" w:leader="dot" w:pos="4253"/>
          <w:tab w:val="left" w:leader="dot" w:pos="7938"/>
        </w:tabs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Vu</w:t>
      </w:r>
      <w:r w:rsidRPr="00087A2A">
        <w:rPr>
          <w:rFonts w:ascii="Arial" w:hAnsi="Arial" w:cs="Arial"/>
        </w:rPr>
        <w:tab/>
        <w:t>l’arrêté</w:t>
      </w:r>
      <w:r>
        <w:rPr>
          <w:rFonts w:ascii="Arial" w:hAnsi="Arial" w:cs="Arial"/>
        </w:rPr>
        <w:t xml:space="preserve"> en date du </w:t>
      </w:r>
      <w:r>
        <w:rPr>
          <w:rFonts w:ascii="Arial" w:hAnsi="Arial" w:cs="Arial"/>
        </w:rPr>
        <w:tab/>
        <w:t>portant nomination de M</w:t>
      </w:r>
      <w:r>
        <w:rPr>
          <w:rFonts w:ascii="Arial" w:hAnsi="Arial" w:cs="Arial"/>
        </w:rPr>
        <w:tab/>
        <w:t xml:space="preserve"> en qualité de stagiaire </w:t>
      </w:r>
    </w:p>
    <w:p w:rsidR="00087A2A" w:rsidRPr="00087A2A" w:rsidRDefault="00087A2A" w:rsidP="00087A2A">
      <w:pPr>
        <w:tabs>
          <w:tab w:val="left" w:leader="dot" w:pos="1418"/>
          <w:tab w:val="left" w:leader="dot" w:pos="5387"/>
          <w:tab w:val="left" w:leader="dot" w:pos="8080"/>
        </w:tabs>
        <w:spacing w:after="120"/>
        <w:ind w:left="425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au</w:t>
      </w:r>
      <w:proofErr w:type="gramEnd"/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 xml:space="preserve">échelon du grade </w:t>
      </w:r>
      <w:r>
        <w:rPr>
          <w:rFonts w:ascii="Arial" w:hAnsi="Arial" w:cs="Arial"/>
        </w:rPr>
        <w:tab/>
        <w:t xml:space="preserve">, à compter du </w:t>
      </w:r>
      <w:r>
        <w:rPr>
          <w:rFonts w:ascii="Arial" w:hAnsi="Arial" w:cs="Arial"/>
        </w:rPr>
        <w:tab/>
        <w:t xml:space="preserve"> ;</w:t>
      </w:r>
    </w:p>
    <w:p w:rsidR="005D1F64" w:rsidRPr="005E6A2F" w:rsidRDefault="005D1F64" w:rsidP="00140D86">
      <w:pPr>
        <w:pStyle w:val="VuConsidrant"/>
        <w:tabs>
          <w:tab w:val="left" w:leader="dot" w:pos="2268"/>
          <w:tab w:val="left" w:leader="dot" w:pos="6521"/>
          <w:tab w:val="left" w:leader="dot" w:pos="9923"/>
        </w:tabs>
        <w:spacing w:after="120"/>
      </w:pPr>
      <w:r w:rsidRPr="005E6A2F">
        <w:rPr>
          <w:b/>
          <w:bCs/>
        </w:rPr>
        <w:t xml:space="preserve">Considérant </w:t>
      </w:r>
      <w:r w:rsidRPr="005E6A2F">
        <w:t xml:space="preserve">qu'il est reproché à M. </w:t>
      </w:r>
      <w:r w:rsidRPr="005E6A2F">
        <w:tab/>
        <w:t xml:space="preserve"> </w:t>
      </w:r>
      <w:proofErr w:type="gramStart"/>
      <w:r w:rsidRPr="005E6A2F">
        <w:t>d'avoir</w:t>
      </w:r>
      <w:proofErr w:type="gramEnd"/>
      <w:r w:rsidRPr="005E6A2F">
        <w:t xml:space="preserve"> manqué à l'obligation de </w:t>
      </w:r>
      <w:r w:rsidR="00140D86" w:rsidRPr="005E6A2F">
        <w:tab/>
      </w:r>
      <w:r w:rsidRPr="005E6A2F">
        <w:t xml:space="preserve"> ou d'avoir commis les faits suivants </w:t>
      </w:r>
      <w:r w:rsidRPr="005E6A2F">
        <w:rPr>
          <w:i/>
        </w:rPr>
        <w:t>(</w:t>
      </w:r>
      <w:r w:rsidR="00140D86" w:rsidRPr="005E6A2F">
        <w:rPr>
          <w:i/>
        </w:rPr>
        <w:t>les énoncer de manière précise et concise</w:t>
      </w:r>
      <w:r w:rsidRPr="005E6A2F">
        <w:rPr>
          <w:i/>
        </w:rPr>
        <w:t>)</w:t>
      </w:r>
      <w:r w:rsidRPr="005E6A2F">
        <w:t xml:space="preserve"> </w:t>
      </w:r>
      <w:r w:rsidRPr="005E6A2F">
        <w:tab/>
        <w:t> ;</w:t>
      </w:r>
    </w:p>
    <w:p w:rsidR="005D1F64" w:rsidRPr="005E6A2F" w:rsidRDefault="005D1F64" w:rsidP="005D1F64">
      <w:pPr>
        <w:pStyle w:val="VuConsidrant"/>
        <w:tabs>
          <w:tab w:val="left" w:leader="dot" w:pos="4678"/>
        </w:tabs>
        <w:spacing w:after="0"/>
      </w:pPr>
      <w:r w:rsidRPr="005E6A2F">
        <w:rPr>
          <w:b/>
          <w:bCs/>
        </w:rPr>
        <w:t xml:space="preserve">Considérant que </w:t>
      </w:r>
      <w:r w:rsidRPr="005E6A2F">
        <w:t xml:space="preserve">M. </w:t>
      </w:r>
      <w:r w:rsidRPr="005E6A2F">
        <w:tab/>
        <w:t xml:space="preserve"> </w:t>
      </w:r>
      <w:proofErr w:type="gramStart"/>
      <w:r w:rsidRPr="005E6A2F">
        <w:t>a</w:t>
      </w:r>
      <w:proofErr w:type="gramEnd"/>
      <w:r w:rsidRPr="005E6A2F">
        <w:t xml:space="preserve"> eu communication de son dossier </w:t>
      </w:r>
      <w:r w:rsidRPr="005E6A2F">
        <w:rPr>
          <w:i/>
          <w:iCs/>
        </w:rPr>
        <w:t>(éventuellement) ;</w:t>
      </w:r>
    </w:p>
    <w:p w:rsidR="00654269" w:rsidRPr="00A51425" w:rsidRDefault="00654269" w:rsidP="00A51425">
      <w:pPr>
        <w:spacing w:before="360" w:after="360"/>
        <w:jc w:val="center"/>
        <w:rPr>
          <w:rFonts w:ascii="Arial" w:hAnsi="Arial" w:cs="Arial"/>
          <w:b/>
          <w:sz w:val="21"/>
          <w:szCs w:val="21"/>
        </w:rPr>
      </w:pPr>
      <w:r w:rsidRPr="00A51425">
        <w:rPr>
          <w:rFonts w:ascii="Arial" w:hAnsi="Arial" w:cs="Arial"/>
          <w:b/>
          <w:sz w:val="21"/>
          <w:szCs w:val="21"/>
        </w:rPr>
        <w:t>ARRETE</w:t>
      </w:r>
    </w:p>
    <w:p w:rsidR="00C90B59" w:rsidRPr="00A51425" w:rsidRDefault="00C90B59" w:rsidP="00AC4336">
      <w:pPr>
        <w:pStyle w:val="Retraitcorpsdetexte"/>
        <w:tabs>
          <w:tab w:val="left" w:leader="dot" w:pos="6096"/>
          <w:tab w:val="left" w:leader="dot" w:pos="9072"/>
          <w:tab w:val="left" w:leader="dot" w:pos="10065"/>
        </w:tabs>
        <w:spacing w:before="0"/>
        <w:ind w:left="992" w:hanging="992"/>
        <w:rPr>
          <w:rFonts w:ascii="Arial" w:hAnsi="Arial" w:cs="Arial"/>
          <w:sz w:val="21"/>
          <w:szCs w:val="21"/>
        </w:rPr>
      </w:pPr>
      <w:r w:rsidRPr="00A51425">
        <w:rPr>
          <w:rFonts w:ascii="Arial" w:hAnsi="Arial" w:cs="Arial"/>
          <w:b/>
          <w:sz w:val="21"/>
          <w:szCs w:val="21"/>
        </w:rPr>
        <w:t>Article 1</w:t>
      </w:r>
      <w:r w:rsidRPr="00A51425">
        <w:rPr>
          <w:rFonts w:ascii="Arial" w:hAnsi="Arial" w:cs="Arial"/>
          <w:sz w:val="21"/>
          <w:szCs w:val="21"/>
        </w:rPr>
        <w:t xml:space="preserve"> :</w:t>
      </w:r>
      <w:r w:rsidR="00140D86" w:rsidRPr="00A51425">
        <w:rPr>
          <w:rFonts w:ascii="Arial" w:hAnsi="Arial" w:cs="Arial"/>
          <w:sz w:val="21"/>
          <w:szCs w:val="21"/>
        </w:rPr>
        <w:tab/>
      </w:r>
      <w:r w:rsidRPr="00A51425">
        <w:rPr>
          <w:rFonts w:ascii="Arial" w:hAnsi="Arial" w:cs="Arial"/>
          <w:sz w:val="21"/>
          <w:szCs w:val="21"/>
        </w:rPr>
        <w:t xml:space="preserve">Une exclusion temporaire de fonctions de </w:t>
      </w:r>
      <w:r w:rsidR="00AC4336" w:rsidRPr="00A51425">
        <w:rPr>
          <w:rFonts w:ascii="Arial" w:hAnsi="Arial" w:cs="Arial"/>
          <w:sz w:val="21"/>
          <w:szCs w:val="21"/>
        </w:rPr>
        <w:tab/>
      </w:r>
      <w:r w:rsidRPr="00A51425">
        <w:rPr>
          <w:rFonts w:ascii="Arial" w:hAnsi="Arial" w:cs="Arial"/>
          <w:sz w:val="21"/>
          <w:szCs w:val="21"/>
        </w:rPr>
        <w:t xml:space="preserve"> (</w:t>
      </w:r>
      <w:r w:rsidR="005D1F64" w:rsidRPr="00A51425">
        <w:rPr>
          <w:rFonts w:ascii="Arial" w:hAnsi="Arial" w:cs="Arial"/>
          <w:i/>
          <w:sz w:val="21"/>
          <w:szCs w:val="21"/>
        </w:rPr>
        <w:t>1</w:t>
      </w:r>
      <w:r w:rsidRPr="00A51425">
        <w:rPr>
          <w:rFonts w:ascii="Arial" w:hAnsi="Arial" w:cs="Arial"/>
          <w:i/>
          <w:sz w:val="21"/>
          <w:szCs w:val="21"/>
        </w:rPr>
        <w:t xml:space="preserve"> à </w:t>
      </w:r>
      <w:r w:rsidR="005D1F64" w:rsidRPr="00A51425">
        <w:rPr>
          <w:rFonts w:ascii="Arial" w:hAnsi="Arial" w:cs="Arial"/>
          <w:i/>
          <w:sz w:val="21"/>
          <w:szCs w:val="21"/>
        </w:rPr>
        <w:t>3</w:t>
      </w:r>
      <w:r w:rsidR="00EB371B" w:rsidRPr="00A51425">
        <w:rPr>
          <w:rFonts w:ascii="Arial" w:hAnsi="Arial" w:cs="Arial"/>
          <w:i/>
          <w:sz w:val="21"/>
          <w:szCs w:val="21"/>
        </w:rPr>
        <w:t xml:space="preserve"> jours</w:t>
      </w:r>
      <w:r w:rsidRPr="00A51425">
        <w:rPr>
          <w:rFonts w:ascii="Arial" w:hAnsi="Arial" w:cs="Arial"/>
          <w:sz w:val="21"/>
          <w:szCs w:val="21"/>
        </w:rPr>
        <w:t xml:space="preserve">), sanction figurant </w:t>
      </w:r>
      <w:r w:rsidR="0036590D" w:rsidRPr="00A51425">
        <w:rPr>
          <w:rFonts w:ascii="Arial" w:hAnsi="Arial" w:cs="Arial"/>
          <w:sz w:val="21"/>
          <w:szCs w:val="21"/>
        </w:rPr>
        <w:t xml:space="preserve">au </w:t>
      </w:r>
      <w:r w:rsidR="005D1F64" w:rsidRPr="00A51425">
        <w:rPr>
          <w:rFonts w:ascii="Arial" w:hAnsi="Arial" w:cs="Arial"/>
          <w:sz w:val="21"/>
          <w:szCs w:val="21"/>
        </w:rPr>
        <w:t>3</w:t>
      </w:r>
      <w:r w:rsidR="0036590D" w:rsidRPr="00A51425">
        <w:rPr>
          <w:rFonts w:ascii="Arial" w:hAnsi="Arial" w:cs="Arial"/>
          <w:sz w:val="21"/>
          <w:szCs w:val="21"/>
        </w:rPr>
        <w:t>° de</w:t>
      </w:r>
      <w:r w:rsidRPr="00A51425">
        <w:rPr>
          <w:rFonts w:ascii="Arial" w:hAnsi="Arial" w:cs="Arial"/>
          <w:sz w:val="21"/>
          <w:szCs w:val="21"/>
        </w:rPr>
        <w:t xml:space="preserve"> l’article </w:t>
      </w:r>
      <w:r w:rsidR="0036590D" w:rsidRPr="00A51425">
        <w:rPr>
          <w:rFonts w:ascii="Arial" w:hAnsi="Arial" w:cs="Arial"/>
          <w:sz w:val="21"/>
          <w:szCs w:val="21"/>
        </w:rPr>
        <w:t>6 du décret n°92-1194 précité</w:t>
      </w:r>
      <w:r w:rsidRPr="00A51425">
        <w:rPr>
          <w:rFonts w:ascii="Arial" w:hAnsi="Arial" w:cs="Arial"/>
          <w:sz w:val="21"/>
          <w:szCs w:val="21"/>
        </w:rPr>
        <w:t xml:space="preserve">, est infligée à </w:t>
      </w:r>
      <w:r w:rsidR="00AC4336" w:rsidRPr="00A51425">
        <w:rPr>
          <w:rFonts w:ascii="Arial" w:hAnsi="Arial" w:cs="Arial"/>
          <w:sz w:val="21"/>
          <w:szCs w:val="21"/>
        </w:rPr>
        <w:t>M</w:t>
      </w:r>
      <w:r w:rsidR="00AC4336" w:rsidRPr="00A51425">
        <w:rPr>
          <w:rFonts w:ascii="Arial" w:hAnsi="Arial" w:cs="Arial"/>
          <w:sz w:val="21"/>
          <w:szCs w:val="21"/>
        </w:rPr>
        <w:tab/>
      </w:r>
      <w:r w:rsidR="00042468" w:rsidRPr="00A51425">
        <w:rPr>
          <w:rFonts w:ascii="Arial" w:hAnsi="Arial" w:cs="Arial"/>
          <w:sz w:val="21"/>
          <w:szCs w:val="21"/>
        </w:rPr>
        <w:t xml:space="preserve">, </w:t>
      </w:r>
      <w:r w:rsidR="00AC4336" w:rsidRPr="00A51425">
        <w:rPr>
          <w:rFonts w:ascii="Arial" w:hAnsi="Arial" w:cs="Arial"/>
          <w:sz w:val="21"/>
          <w:szCs w:val="21"/>
        </w:rPr>
        <w:tab/>
        <w:t xml:space="preserve"> </w:t>
      </w:r>
      <w:r w:rsidR="00AC4336" w:rsidRPr="00A51425">
        <w:rPr>
          <w:rFonts w:ascii="Arial" w:hAnsi="Arial" w:cs="Arial"/>
          <w:i/>
          <w:sz w:val="21"/>
          <w:szCs w:val="21"/>
        </w:rPr>
        <w:t>(grade)</w:t>
      </w:r>
      <w:r w:rsidR="00042468" w:rsidRPr="00A51425">
        <w:rPr>
          <w:rFonts w:ascii="Arial" w:hAnsi="Arial" w:cs="Arial"/>
          <w:sz w:val="21"/>
          <w:szCs w:val="21"/>
        </w:rPr>
        <w:t xml:space="preserve">, du </w:t>
      </w:r>
      <w:r w:rsidR="00AC4336" w:rsidRPr="00A51425">
        <w:rPr>
          <w:rFonts w:ascii="Arial" w:hAnsi="Arial" w:cs="Arial"/>
          <w:bCs/>
          <w:sz w:val="21"/>
          <w:szCs w:val="21"/>
        </w:rPr>
        <w:tab/>
      </w:r>
      <w:r w:rsidR="00654269" w:rsidRPr="00A51425">
        <w:rPr>
          <w:rFonts w:ascii="Arial" w:hAnsi="Arial" w:cs="Arial"/>
          <w:bCs/>
          <w:sz w:val="21"/>
          <w:szCs w:val="21"/>
        </w:rPr>
        <w:t xml:space="preserve"> </w:t>
      </w:r>
      <w:proofErr w:type="gramStart"/>
      <w:r w:rsidR="00654269" w:rsidRPr="00A51425">
        <w:rPr>
          <w:rFonts w:ascii="Arial" w:hAnsi="Arial" w:cs="Arial"/>
          <w:bCs/>
          <w:sz w:val="21"/>
          <w:szCs w:val="21"/>
        </w:rPr>
        <w:t>au</w:t>
      </w:r>
      <w:proofErr w:type="gramEnd"/>
      <w:r w:rsidR="00654269" w:rsidRPr="00A51425">
        <w:rPr>
          <w:rFonts w:ascii="Arial" w:hAnsi="Arial" w:cs="Arial"/>
          <w:bCs/>
          <w:sz w:val="21"/>
          <w:szCs w:val="21"/>
        </w:rPr>
        <w:t xml:space="preserve"> </w:t>
      </w:r>
      <w:r w:rsidR="00AC4336" w:rsidRPr="00A51425">
        <w:rPr>
          <w:rFonts w:ascii="Arial" w:hAnsi="Arial" w:cs="Arial"/>
          <w:bCs/>
          <w:sz w:val="21"/>
          <w:szCs w:val="21"/>
        </w:rPr>
        <w:tab/>
      </w:r>
      <w:r w:rsidR="006245D8" w:rsidRPr="00A51425">
        <w:rPr>
          <w:rFonts w:ascii="Arial" w:hAnsi="Arial" w:cs="Arial"/>
          <w:bCs/>
          <w:sz w:val="21"/>
          <w:szCs w:val="21"/>
        </w:rPr>
        <w:t xml:space="preserve"> inclus</w:t>
      </w:r>
      <w:r w:rsidR="00042468" w:rsidRPr="00A51425">
        <w:rPr>
          <w:b/>
          <w:bCs/>
          <w:sz w:val="21"/>
          <w:szCs w:val="21"/>
        </w:rPr>
        <w:t>.</w:t>
      </w:r>
    </w:p>
    <w:p w:rsidR="00140D86" w:rsidRPr="00A51425" w:rsidRDefault="00140D86" w:rsidP="00650D91">
      <w:pPr>
        <w:pStyle w:val="Retraitcorpsdetexte"/>
        <w:tabs>
          <w:tab w:val="left" w:leader="dot" w:pos="6663"/>
        </w:tabs>
        <w:spacing w:before="120"/>
        <w:ind w:left="993" w:hanging="993"/>
        <w:rPr>
          <w:rFonts w:ascii="Arial" w:hAnsi="Arial" w:cs="Arial"/>
          <w:sz w:val="21"/>
          <w:szCs w:val="21"/>
        </w:rPr>
      </w:pPr>
      <w:r w:rsidRPr="00A51425">
        <w:rPr>
          <w:rFonts w:ascii="Arial" w:hAnsi="Arial" w:cs="Arial"/>
          <w:b/>
          <w:sz w:val="21"/>
          <w:szCs w:val="21"/>
        </w:rPr>
        <w:t>Article 2 :</w:t>
      </w:r>
      <w:r w:rsidRPr="00A51425">
        <w:rPr>
          <w:rFonts w:ascii="Arial" w:hAnsi="Arial" w:cs="Arial"/>
          <w:sz w:val="21"/>
          <w:szCs w:val="21"/>
        </w:rPr>
        <w:tab/>
        <w:t xml:space="preserve">Cette période n’entre pas en compte dans le calcul de l’ancienneté pour l’avancement et la retraite, la date de titularisation est reportée de </w:t>
      </w:r>
      <w:r w:rsidRPr="00A51425">
        <w:rPr>
          <w:rFonts w:ascii="Arial" w:hAnsi="Arial" w:cs="Arial"/>
          <w:sz w:val="21"/>
          <w:szCs w:val="21"/>
        </w:rPr>
        <w:tab/>
        <w:t>(1 à 3 jours).</w:t>
      </w:r>
    </w:p>
    <w:p w:rsidR="00140D86" w:rsidRPr="00A51425" w:rsidRDefault="00042468" w:rsidP="00650D91">
      <w:pPr>
        <w:pStyle w:val="Retraitcorpsdetexte"/>
        <w:tabs>
          <w:tab w:val="left" w:leader="dot" w:pos="6237"/>
        </w:tabs>
        <w:spacing w:before="120"/>
        <w:ind w:left="993" w:hanging="993"/>
        <w:rPr>
          <w:rFonts w:ascii="Arial" w:hAnsi="Arial" w:cs="Arial"/>
          <w:sz w:val="21"/>
          <w:szCs w:val="21"/>
        </w:rPr>
      </w:pPr>
      <w:r w:rsidRPr="00A51425">
        <w:rPr>
          <w:rFonts w:ascii="Arial" w:hAnsi="Arial" w:cs="Arial"/>
          <w:b/>
          <w:sz w:val="21"/>
          <w:szCs w:val="21"/>
        </w:rPr>
        <w:t xml:space="preserve">Article </w:t>
      </w:r>
      <w:r w:rsidR="00140D86" w:rsidRPr="00A51425">
        <w:rPr>
          <w:rFonts w:ascii="Arial" w:hAnsi="Arial" w:cs="Arial"/>
          <w:b/>
          <w:sz w:val="21"/>
          <w:szCs w:val="21"/>
        </w:rPr>
        <w:t>3</w:t>
      </w:r>
      <w:r w:rsidRPr="00A51425">
        <w:rPr>
          <w:rFonts w:ascii="Arial" w:hAnsi="Arial" w:cs="Arial"/>
          <w:b/>
          <w:sz w:val="21"/>
          <w:szCs w:val="21"/>
        </w:rPr>
        <w:t> :</w:t>
      </w:r>
      <w:r w:rsidRPr="00A51425">
        <w:rPr>
          <w:rFonts w:ascii="Arial" w:hAnsi="Arial" w:cs="Arial"/>
          <w:b/>
          <w:sz w:val="21"/>
          <w:szCs w:val="21"/>
        </w:rPr>
        <w:tab/>
      </w:r>
      <w:r w:rsidRPr="00A51425">
        <w:rPr>
          <w:rFonts w:ascii="Arial" w:hAnsi="Arial" w:cs="Arial"/>
          <w:sz w:val="21"/>
          <w:szCs w:val="21"/>
        </w:rPr>
        <w:t xml:space="preserve">Pendant la durée d’exclusion, </w:t>
      </w:r>
      <w:r w:rsidR="005D1F64" w:rsidRPr="00A51425">
        <w:rPr>
          <w:rFonts w:ascii="Arial" w:hAnsi="Arial" w:cs="Arial"/>
          <w:sz w:val="21"/>
          <w:szCs w:val="21"/>
        </w:rPr>
        <w:t xml:space="preserve">une retenue de </w:t>
      </w:r>
      <w:r w:rsidR="00AC4336" w:rsidRPr="00A51425">
        <w:rPr>
          <w:rFonts w:ascii="Arial" w:hAnsi="Arial" w:cs="Arial"/>
          <w:sz w:val="21"/>
          <w:szCs w:val="21"/>
        </w:rPr>
        <w:tab/>
      </w:r>
      <w:r w:rsidR="005D1F64" w:rsidRPr="00A51425">
        <w:rPr>
          <w:rFonts w:ascii="Arial" w:hAnsi="Arial" w:cs="Arial"/>
          <w:sz w:val="21"/>
          <w:szCs w:val="21"/>
        </w:rPr>
        <w:t>/30</w:t>
      </w:r>
      <w:r w:rsidRPr="00A51425">
        <w:rPr>
          <w:rFonts w:ascii="Arial" w:hAnsi="Arial" w:cs="Arial"/>
          <w:sz w:val="21"/>
          <w:szCs w:val="21"/>
        </w:rPr>
        <w:t xml:space="preserve"> </w:t>
      </w:r>
      <w:r w:rsidR="005D1F64" w:rsidRPr="00A51425">
        <w:rPr>
          <w:rFonts w:ascii="Arial" w:hAnsi="Arial" w:cs="Arial"/>
          <w:sz w:val="21"/>
          <w:szCs w:val="21"/>
        </w:rPr>
        <w:t xml:space="preserve">est </w:t>
      </w:r>
      <w:r w:rsidR="00140D86" w:rsidRPr="00A51425">
        <w:rPr>
          <w:rFonts w:ascii="Arial" w:hAnsi="Arial" w:cs="Arial"/>
          <w:sz w:val="21"/>
          <w:szCs w:val="21"/>
        </w:rPr>
        <w:t>opérée sur la rémunération de</w:t>
      </w:r>
    </w:p>
    <w:p w:rsidR="00042468" w:rsidRPr="00A51425" w:rsidRDefault="005D1F64" w:rsidP="00FB53D9">
      <w:pPr>
        <w:pStyle w:val="Retraitcorpsdetexte"/>
        <w:tabs>
          <w:tab w:val="left" w:leader="dot" w:pos="3402"/>
        </w:tabs>
        <w:spacing w:before="0"/>
        <w:ind w:left="993" w:firstLine="0"/>
        <w:rPr>
          <w:rFonts w:ascii="Arial" w:hAnsi="Arial" w:cs="Arial"/>
          <w:sz w:val="21"/>
          <w:szCs w:val="21"/>
        </w:rPr>
      </w:pPr>
      <w:r w:rsidRPr="00A51425">
        <w:rPr>
          <w:rFonts w:ascii="Arial" w:hAnsi="Arial" w:cs="Arial"/>
          <w:sz w:val="21"/>
          <w:szCs w:val="21"/>
        </w:rPr>
        <w:t>M</w:t>
      </w:r>
      <w:r w:rsidRPr="00A51425">
        <w:rPr>
          <w:rFonts w:ascii="Arial" w:hAnsi="Arial" w:cs="Arial"/>
          <w:sz w:val="21"/>
          <w:szCs w:val="21"/>
        </w:rPr>
        <w:tab/>
      </w:r>
      <w:r w:rsidR="00140D86" w:rsidRPr="00A51425">
        <w:rPr>
          <w:rFonts w:ascii="Arial" w:hAnsi="Arial" w:cs="Arial"/>
          <w:sz w:val="21"/>
          <w:szCs w:val="21"/>
        </w:rPr>
        <w:t>.</w:t>
      </w:r>
    </w:p>
    <w:p w:rsidR="00042468" w:rsidRPr="00A51425" w:rsidRDefault="00644689" w:rsidP="00650D91">
      <w:pPr>
        <w:spacing w:before="240"/>
        <w:ind w:left="993" w:right="142" w:hanging="993"/>
        <w:jc w:val="both"/>
        <w:rPr>
          <w:rFonts w:ascii="Arial" w:hAnsi="Arial" w:cs="Arial"/>
          <w:sz w:val="21"/>
          <w:szCs w:val="21"/>
        </w:rPr>
      </w:pPr>
      <w:r w:rsidRPr="00A51425">
        <w:rPr>
          <w:rFonts w:ascii="Arial" w:hAnsi="Arial" w:cs="Arial"/>
          <w:b/>
          <w:sz w:val="21"/>
          <w:szCs w:val="21"/>
        </w:rPr>
        <w:t xml:space="preserve">Article </w:t>
      </w:r>
      <w:r w:rsidR="00140D86" w:rsidRPr="00A51425">
        <w:rPr>
          <w:rFonts w:ascii="Arial" w:hAnsi="Arial" w:cs="Arial"/>
          <w:b/>
          <w:sz w:val="21"/>
          <w:szCs w:val="21"/>
        </w:rPr>
        <w:t>4</w:t>
      </w:r>
      <w:r w:rsidRPr="00A51425">
        <w:rPr>
          <w:rFonts w:ascii="Arial" w:hAnsi="Arial" w:cs="Arial"/>
          <w:sz w:val="21"/>
          <w:szCs w:val="21"/>
        </w:rPr>
        <w:t> :</w:t>
      </w:r>
      <w:r w:rsidR="00385546" w:rsidRPr="00A51425">
        <w:rPr>
          <w:rFonts w:ascii="Arial" w:hAnsi="Arial" w:cs="Arial"/>
          <w:sz w:val="21"/>
          <w:szCs w:val="21"/>
        </w:rPr>
        <w:tab/>
      </w:r>
      <w:r w:rsidR="005F7183" w:rsidRPr="00A51425">
        <w:rPr>
          <w:rFonts w:ascii="Arial" w:hAnsi="Arial" w:cs="Arial"/>
          <w:sz w:val="21"/>
          <w:szCs w:val="21"/>
        </w:rPr>
        <w:t xml:space="preserve">Le Maire </w:t>
      </w:r>
      <w:r w:rsidR="005F7183" w:rsidRPr="00A51425">
        <w:rPr>
          <w:rFonts w:ascii="Arial" w:hAnsi="Arial" w:cs="Arial"/>
          <w:i/>
          <w:sz w:val="21"/>
          <w:szCs w:val="21"/>
        </w:rPr>
        <w:t>(ou le Président)</w:t>
      </w:r>
      <w:r w:rsidR="005F7183" w:rsidRPr="00A51425">
        <w:rPr>
          <w:rFonts w:ascii="Arial" w:hAnsi="Arial" w:cs="Arial"/>
          <w:sz w:val="21"/>
          <w:szCs w:val="21"/>
        </w:rPr>
        <w:t xml:space="preserve"> </w:t>
      </w:r>
      <w:r w:rsidR="00042468" w:rsidRPr="00A51425">
        <w:rPr>
          <w:rFonts w:ascii="Arial" w:hAnsi="Arial" w:cs="Arial"/>
          <w:sz w:val="21"/>
          <w:szCs w:val="21"/>
        </w:rPr>
        <w:t>est chargé de l’exécution du présent arrêté, dont ampliation sera transmise :</w:t>
      </w:r>
    </w:p>
    <w:p w:rsidR="00042468" w:rsidRPr="00A51425" w:rsidRDefault="00AE23D7" w:rsidP="00042468">
      <w:pPr>
        <w:pStyle w:val="Paragraphedeliste"/>
        <w:numPr>
          <w:ilvl w:val="0"/>
          <w:numId w:val="9"/>
        </w:numPr>
        <w:ind w:right="142" w:firstLine="414"/>
        <w:jc w:val="both"/>
        <w:rPr>
          <w:rFonts w:ascii="Arial" w:hAnsi="Arial" w:cs="Arial"/>
          <w:sz w:val="21"/>
          <w:szCs w:val="21"/>
        </w:rPr>
      </w:pPr>
      <w:proofErr w:type="gramStart"/>
      <w:r w:rsidRPr="00A51425">
        <w:rPr>
          <w:rFonts w:ascii="Arial" w:hAnsi="Arial" w:cs="Arial"/>
          <w:sz w:val="21"/>
          <w:szCs w:val="21"/>
        </w:rPr>
        <w:t>a</w:t>
      </w:r>
      <w:r w:rsidR="00042468" w:rsidRPr="00A51425">
        <w:rPr>
          <w:rFonts w:ascii="Arial" w:hAnsi="Arial" w:cs="Arial"/>
          <w:sz w:val="21"/>
          <w:szCs w:val="21"/>
        </w:rPr>
        <w:t>u</w:t>
      </w:r>
      <w:proofErr w:type="gramEnd"/>
      <w:r w:rsidR="00042468" w:rsidRPr="00A51425">
        <w:rPr>
          <w:rFonts w:ascii="Arial" w:hAnsi="Arial" w:cs="Arial"/>
          <w:sz w:val="21"/>
          <w:szCs w:val="21"/>
        </w:rPr>
        <w:t xml:space="preserve"> Comptable de la collectivité</w:t>
      </w:r>
    </w:p>
    <w:p w:rsidR="00042468" w:rsidRPr="00A51425" w:rsidRDefault="00042468" w:rsidP="00042468">
      <w:pPr>
        <w:pStyle w:val="Paragraphedeliste"/>
        <w:numPr>
          <w:ilvl w:val="0"/>
          <w:numId w:val="9"/>
        </w:numPr>
        <w:ind w:right="142" w:firstLine="414"/>
        <w:jc w:val="both"/>
        <w:rPr>
          <w:rFonts w:ascii="Arial" w:hAnsi="Arial" w:cs="Arial"/>
          <w:sz w:val="21"/>
          <w:szCs w:val="21"/>
        </w:rPr>
      </w:pPr>
      <w:proofErr w:type="gramStart"/>
      <w:r w:rsidRPr="00A51425">
        <w:rPr>
          <w:rFonts w:ascii="Arial" w:hAnsi="Arial" w:cs="Arial"/>
          <w:sz w:val="21"/>
          <w:szCs w:val="21"/>
        </w:rPr>
        <w:t>au</w:t>
      </w:r>
      <w:proofErr w:type="gramEnd"/>
      <w:r w:rsidRPr="00A51425">
        <w:rPr>
          <w:rFonts w:ascii="Arial" w:hAnsi="Arial" w:cs="Arial"/>
          <w:sz w:val="21"/>
          <w:szCs w:val="21"/>
        </w:rPr>
        <w:t xml:space="preserve"> Président du Centre de Gestion</w:t>
      </w:r>
    </w:p>
    <w:p w:rsidR="00042468" w:rsidRPr="00A51425" w:rsidRDefault="00042468" w:rsidP="00042468">
      <w:pPr>
        <w:pStyle w:val="Paragraphedeliste"/>
        <w:numPr>
          <w:ilvl w:val="0"/>
          <w:numId w:val="9"/>
        </w:numPr>
        <w:ind w:right="142" w:firstLine="414"/>
        <w:jc w:val="both"/>
        <w:rPr>
          <w:rFonts w:ascii="Arial" w:hAnsi="Arial" w:cs="Arial"/>
          <w:sz w:val="21"/>
          <w:szCs w:val="21"/>
        </w:rPr>
      </w:pPr>
      <w:proofErr w:type="gramStart"/>
      <w:r w:rsidRPr="00A51425">
        <w:rPr>
          <w:rFonts w:ascii="Arial" w:hAnsi="Arial" w:cs="Arial"/>
          <w:sz w:val="21"/>
          <w:szCs w:val="21"/>
        </w:rPr>
        <w:t>à</w:t>
      </w:r>
      <w:proofErr w:type="gramEnd"/>
      <w:r w:rsidRPr="00A51425">
        <w:rPr>
          <w:rFonts w:ascii="Arial" w:hAnsi="Arial" w:cs="Arial"/>
          <w:sz w:val="21"/>
          <w:szCs w:val="21"/>
        </w:rPr>
        <w:t xml:space="preserve"> l’intéressé</w:t>
      </w:r>
      <w:r w:rsidR="00AC4336" w:rsidRPr="00A51425">
        <w:rPr>
          <w:rFonts w:ascii="Arial" w:hAnsi="Arial" w:cs="Arial"/>
          <w:sz w:val="21"/>
          <w:szCs w:val="21"/>
        </w:rPr>
        <w:t>(e)</w:t>
      </w:r>
    </w:p>
    <w:p w:rsidR="00644689" w:rsidRPr="00A51425" w:rsidRDefault="00644689" w:rsidP="00644689">
      <w:pPr>
        <w:ind w:left="5670"/>
        <w:rPr>
          <w:rFonts w:ascii="Arial" w:hAnsi="Arial" w:cs="Arial"/>
          <w:sz w:val="21"/>
          <w:szCs w:val="21"/>
        </w:rPr>
      </w:pPr>
    </w:p>
    <w:p w:rsidR="00042468" w:rsidRPr="00A51425" w:rsidRDefault="00644689" w:rsidP="005F7183">
      <w:pPr>
        <w:tabs>
          <w:tab w:val="left" w:leader="dot" w:pos="10065"/>
        </w:tabs>
        <w:ind w:left="5670"/>
        <w:rPr>
          <w:rFonts w:ascii="Arial" w:hAnsi="Arial" w:cs="Arial"/>
          <w:sz w:val="21"/>
          <w:szCs w:val="21"/>
        </w:rPr>
      </w:pPr>
      <w:r w:rsidRPr="00A51425">
        <w:rPr>
          <w:rFonts w:ascii="Arial" w:hAnsi="Arial" w:cs="Arial"/>
          <w:sz w:val="21"/>
          <w:szCs w:val="21"/>
        </w:rPr>
        <w:t xml:space="preserve">Fait à </w:t>
      </w:r>
      <w:r w:rsidR="005F7183" w:rsidRPr="00A51425">
        <w:rPr>
          <w:rFonts w:ascii="Arial" w:hAnsi="Arial" w:cs="Arial"/>
          <w:sz w:val="21"/>
          <w:szCs w:val="21"/>
        </w:rPr>
        <w:tab/>
      </w:r>
      <w:r w:rsidRPr="00A51425">
        <w:rPr>
          <w:rFonts w:ascii="Arial" w:hAnsi="Arial" w:cs="Arial"/>
          <w:sz w:val="21"/>
          <w:szCs w:val="21"/>
        </w:rPr>
        <w:t>,</w:t>
      </w:r>
    </w:p>
    <w:p w:rsidR="00644689" w:rsidRPr="00A51425" w:rsidRDefault="00644689" w:rsidP="005F7183">
      <w:pPr>
        <w:tabs>
          <w:tab w:val="left" w:leader="dot" w:pos="10065"/>
        </w:tabs>
        <w:ind w:left="5670"/>
        <w:rPr>
          <w:rFonts w:ascii="Arial" w:hAnsi="Arial" w:cs="Arial"/>
          <w:sz w:val="21"/>
          <w:szCs w:val="21"/>
        </w:rPr>
      </w:pPr>
      <w:proofErr w:type="gramStart"/>
      <w:r w:rsidRPr="00A51425">
        <w:rPr>
          <w:rFonts w:ascii="Arial" w:hAnsi="Arial" w:cs="Arial"/>
          <w:sz w:val="21"/>
          <w:szCs w:val="21"/>
        </w:rPr>
        <w:t>le</w:t>
      </w:r>
      <w:proofErr w:type="gramEnd"/>
      <w:r w:rsidRPr="00A51425">
        <w:rPr>
          <w:rFonts w:ascii="Arial" w:hAnsi="Arial" w:cs="Arial"/>
          <w:sz w:val="21"/>
          <w:szCs w:val="21"/>
        </w:rPr>
        <w:t xml:space="preserve"> </w:t>
      </w:r>
      <w:r w:rsidR="005F7183" w:rsidRPr="00A51425">
        <w:rPr>
          <w:rFonts w:ascii="Arial" w:hAnsi="Arial" w:cs="Arial"/>
          <w:sz w:val="21"/>
          <w:szCs w:val="21"/>
        </w:rPr>
        <w:tab/>
      </w:r>
    </w:p>
    <w:p w:rsidR="00042468" w:rsidRPr="00A51425" w:rsidRDefault="005F7183" w:rsidP="00042468">
      <w:pPr>
        <w:spacing w:before="360"/>
        <w:ind w:left="5670"/>
        <w:rPr>
          <w:rFonts w:ascii="Arial" w:hAnsi="Arial" w:cs="Arial"/>
          <w:sz w:val="21"/>
          <w:szCs w:val="21"/>
        </w:rPr>
      </w:pPr>
      <w:r w:rsidRPr="00A51425">
        <w:rPr>
          <w:rFonts w:ascii="Arial" w:hAnsi="Arial" w:cs="Arial"/>
          <w:sz w:val="21"/>
          <w:szCs w:val="21"/>
        </w:rPr>
        <w:t xml:space="preserve">Le Maire </w:t>
      </w:r>
      <w:r w:rsidRPr="00A51425">
        <w:rPr>
          <w:rFonts w:ascii="Arial" w:hAnsi="Arial" w:cs="Arial"/>
          <w:i/>
          <w:sz w:val="21"/>
          <w:szCs w:val="21"/>
        </w:rPr>
        <w:t>(ou le Président)</w:t>
      </w:r>
    </w:p>
    <w:p w:rsidR="00042468" w:rsidRPr="00A51425" w:rsidRDefault="005F7183" w:rsidP="00042468">
      <w:pPr>
        <w:ind w:left="5670"/>
        <w:rPr>
          <w:rFonts w:ascii="Arial" w:hAnsi="Arial" w:cs="Arial"/>
          <w:sz w:val="21"/>
          <w:szCs w:val="21"/>
        </w:rPr>
      </w:pPr>
      <w:r w:rsidRPr="00A51425">
        <w:rPr>
          <w:rFonts w:ascii="Arial" w:hAnsi="Arial" w:cs="Arial"/>
          <w:sz w:val="21"/>
          <w:szCs w:val="21"/>
        </w:rPr>
        <w:t xml:space="preserve">Prénom, Nom </w:t>
      </w:r>
      <w:r w:rsidRPr="00A51425">
        <w:rPr>
          <w:rFonts w:ascii="Arial" w:hAnsi="Arial" w:cs="Arial"/>
          <w:i/>
          <w:sz w:val="21"/>
          <w:szCs w:val="21"/>
        </w:rPr>
        <w:t>(cachet et signature)</w:t>
      </w:r>
    </w:p>
    <w:p w:rsidR="00C90B59" w:rsidRPr="000D4B31" w:rsidRDefault="00C90B59" w:rsidP="00BF0499">
      <w:pPr>
        <w:ind w:left="5670"/>
        <w:rPr>
          <w:rFonts w:ascii="Arial" w:hAnsi="Arial" w:cs="Arial"/>
          <w:sz w:val="22"/>
          <w:szCs w:val="22"/>
        </w:rPr>
      </w:pPr>
    </w:p>
    <w:p w:rsidR="00E415A5" w:rsidRPr="000D4B31" w:rsidRDefault="005F7183" w:rsidP="00E415A5">
      <w:pPr>
        <w:spacing w:before="120"/>
        <w:jc w:val="both"/>
        <w:rPr>
          <w:rFonts w:ascii="Arial" w:hAnsi="Arial" w:cs="Arial"/>
          <w:sz w:val="16"/>
          <w:szCs w:val="16"/>
        </w:rPr>
      </w:pPr>
      <w:r w:rsidRPr="005F7183">
        <w:rPr>
          <w:rFonts w:ascii="Arial" w:hAnsi="Arial" w:cs="Arial"/>
          <w:sz w:val="16"/>
          <w:szCs w:val="16"/>
        </w:rPr>
        <w:t xml:space="preserve">Le Maire </w:t>
      </w:r>
      <w:r w:rsidRPr="005F7183">
        <w:rPr>
          <w:rFonts w:ascii="Arial" w:hAnsi="Arial" w:cs="Arial"/>
          <w:i/>
          <w:sz w:val="16"/>
          <w:szCs w:val="16"/>
        </w:rPr>
        <w:t>(ou le Président)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="00E415A5" w:rsidRPr="000D4B31">
        <w:rPr>
          <w:rFonts w:ascii="Arial" w:hAnsi="Arial" w:cs="Arial"/>
          <w:sz w:val="16"/>
          <w:szCs w:val="16"/>
        </w:rPr>
        <w:t>:</w:t>
      </w:r>
    </w:p>
    <w:p w:rsidR="00E415A5" w:rsidRPr="000D4B31" w:rsidRDefault="00E415A5" w:rsidP="00E415A5">
      <w:pPr>
        <w:numPr>
          <w:ilvl w:val="0"/>
          <w:numId w:val="7"/>
        </w:numPr>
        <w:jc w:val="both"/>
        <w:rPr>
          <w:rFonts w:ascii="Arial" w:hAnsi="Arial" w:cs="Arial"/>
          <w:sz w:val="16"/>
          <w:szCs w:val="16"/>
        </w:rPr>
      </w:pPr>
      <w:proofErr w:type="gramStart"/>
      <w:r w:rsidRPr="000D4B31">
        <w:rPr>
          <w:rFonts w:ascii="Arial" w:hAnsi="Arial" w:cs="Arial"/>
          <w:sz w:val="16"/>
          <w:szCs w:val="16"/>
        </w:rPr>
        <w:t>certifie</w:t>
      </w:r>
      <w:proofErr w:type="gramEnd"/>
      <w:r w:rsidRPr="000D4B31">
        <w:rPr>
          <w:rFonts w:ascii="Arial" w:hAnsi="Arial" w:cs="Arial"/>
          <w:sz w:val="16"/>
          <w:szCs w:val="16"/>
        </w:rPr>
        <w:t xml:space="preserve"> sous sa responsabilité le caractère exécutoire de cet acte,</w:t>
      </w:r>
    </w:p>
    <w:p w:rsidR="005E6A2F" w:rsidRDefault="00140D86" w:rsidP="00FB53D9">
      <w:pPr>
        <w:pStyle w:val="Corpsdetexte"/>
        <w:tabs>
          <w:tab w:val="left" w:leader="dot" w:pos="3686"/>
        </w:tabs>
        <w:suppressAutoHyphens/>
        <w:spacing w:before="120" w:after="60"/>
        <w:rPr>
          <w:rFonts w:ascii="Arial" w:hAnsi="Arial" w:cs="Arial"/>
          <w:sz w:val="22"/>
          <w:szCs w:val="22"/>
        </w:rPr>
      </w:pPr>
      <w:r w:rsidRPr="00140D86">
        <w:rPr>
          <w:rFonts w:ascii="Arial" w:hAnsi="Arial" w:cs="Arial"/>
          <w:sz w:val="22"/>
          <w:szCs w:val="22"/>
        </w:rPr>
        <w:t>Je soussigné(e) M.</w:t>
      </w:r>
      <w:r w:rsidRPr="00140D86">
        <w:rPr>
          <w:rFonts w:ascii="Arial" w:hAnsi="Arial" w:cs="Arial"/>
          <w:sz w:val="22"/>
          <w:szCs w:val="22"/>
        </w:rPr>
        <w:tab/>
        <w:t>, reconnais avoir reçu un exemplaire du présent arrêté et avoir été informé(e) :</w:t>
      </w:r>
    </w:p>
    <w:p w:rsidR="00C34AEF" w:rsidRPr="000D4B31" w:rsidRDefault="00C34AEF" w:rsidP="00C34AEF">
      <w:pPr>
        <w:numPr>
          <w:ilvl w:val="0"/>
          <w:numId w:val="9"/>
        </w:numPr>
        <w:spacing w:before="60"/>
        <w:ind w:left="284" w:hanging="284"/>
        <w:jc w:val="both"/>
        <w:rPr>
          <w:rFonts w:ascii="Arial" w:hAnsi="Arial" w:cs="Arial"/>
          <w:i/>
          <w:iCs/>
        </w:rPr>
      </w:pPr>
      <w:proofErr w:type="gramStart"/>
      <w:r w:rsidRPr="000D4B31">
        <w:rPr>
          <w:rFonts w:ascii="Arial" w:hAnsi="Arial" w:cs="Arial"/>
        </w:rPr>
        <w:t>que</w:t>
      </w:r>
      <w:proofErr w:type="gramEnd"/>
      <w:r w:rsidRPr="000D4B31">
        <w:rPr>
          <w:rFonts w:ascii="Arial" w:hAnsi="Arial" w:cs="Arial"/>
        </w:rPr>
        <w:t xml:space="preserve"> je dispose d’un délai de deux mois </w:t>
      </w:r>
      <w:r>
        <w:rPr>
          <w:rFonts w:ascii="Arial" w:hAnsi="Arial" w:cs="Arial"/>
        </w:rPr>
        <w:t xml:space="preserve">à compter de la notification </w:t>
      </w:r>
      <w:r w:rsidRPr="000D4B31">
        <w:rPr>
          <w:rFonts w:ascii="Arial" w:hAnsi="Arial" w:cs="Arial"/>
        </w:rPr>
        <w:t xml:space="preserve">pour le contester devant </w:t>
      </w:r>
      <w:r w:rsidRPr="000D4B31">
        <w:rPr>
          <w:rFonts w:ascii="Arial" w:hAnsi="Arial" w:cs="Arial"/>
          <w:i/>
          <w:iCs/>
        </w:rPr>
        <w:t>le</w:t>
      </w:r>
      <w:r w:rsidRPr="000D4B31">
        <w:rPr>
          <w:rFonts w:ascii="Arial" w:hAnsi="Arial" w:cs="Arial"/>
        </w:rPr>
        <w:t xml:space="preserve"> </w:t>
      </w:r>
      <w:r w:rsidRPr="000D4B31">
        <w:rPr>
          <w:rFonts w:ascii="Arial" w:hAnsi="Arial" w:cs="Arial"/>
          <w:i/>
          <w:iCs/>
        </w:rPr>
        <w:t xml:space="preserve">Tribunal Administratif </w:t>
      </w:r>
      <w:r w:rsidR="00CE45E2">
        <w:rPr>
          <w:rFonts w:ascii="Arial" w:hAnsi="Arial" w:cs="Arial"/>
          <w:i/>
          <w:iCs/>
        </w:rPr>
        <w:t xml:space="preserve">de </w:t>
      </w:r>
      <w:r w:rsidRPr="000D4B31">
        <w:rPr>
          <w:rFonts w:ascii="Arial" w:hAnsi="Arial" w:cs="Arial"/>
          <w:i/>
          <w:iCs/>
        </w:rPr>
        <w:t> STRA</w:t>
      </w:r>
      <w:r w:rsidR="00397BA4">
        <w:rPr>
          <w:rFonts w:ascii="Arial" w:hAnsi="Arial" w:cs="Arial"/>
          <w:i/>
          <w:iCs/>
        </w:rPr>
        <w:t>S</w:t>
      </w:r>
      <w:r w:rsidR="00CE45E2">
        <w:rPr>
          <w:rFonts w:ascii="Arial" w:hAnsi="Arial" w:cs="Arial"/>
          <w:i/>
          <w:iCs/>
        </w:rPr>
        <w:t>BOURG</w:t>
      </w:r>
      <w:bookmarkStart w:id="0" w:name="_GoBack"/>
      <w:bookmarkEnd w:id="0"/>
      <w:r>
        <w:rPr>
          <w:rFonts w:ascii="Arial" w:hAnsi="Arial" w:cs="Arial"/>
          <w:i/>
          <w:iCs/>
        </w:rPr>
        <w:t xml:space="preserve"> ou par l'application </w:t>
      </w:r>
      <w:proofErr w:type="spellStart"/>
      <w:r>
        <w:rPr>
          <w:rFonts w:ascii="Arial" w:hAnsi="Arial" w:cs="Arial"/>
          <w:i/>
          <w:iCs/>
        </w:rPr>
        <w:t>Télérecours</w:t>
      </w:r>
      <w:proofErr w:type="spellEnd"/>
      <w:r>
        <w:rPr>
          <w:rFonts w:ascii="Arial" w:hAnsi="Arial" w:cs="Arial"/>
          <w:i/>
          <w:iCs/>
        </w:rPr>
        <w:t xml:space="preserve"> Citoyens accessible sur www.telerecours.fr</w:t>
      </w:r>
    </w:p>
    <w:p w:rsidR="009B0885" w:rsidRPr="003B4CD3" w:rsidRDefault="009B0885" w:rsidP="00A51425">
      <w:pPr>
        <w:suppressAutoHyphens/>
        <w:autoSpaceDE w:val="0"/>
        <w:autoSpaceDN w:val="0"/>
        <w:ind w:left="284"/>
        <w:jc w:val="both"/>
        <w:rPr>
          <w:rFonts w:ascii="Arial" w:hAnsi="Arial" w:cs="Arial"/>
        </w:rPr>
      </w:pPr>
    </w:p>
    <w:p w:rsidR="00644689" w:rsidRPr="000D4B31" w:rsidRDefault="000A21BD" w:rsidP="00DF2C97">
      <w:pPr>
        <w:tabs>
          <w:tab w:val="left" w:leader="dot" w:pos="2977"/>
        </w:tabs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Notifié le</w:t>
      </w:r>
      <w:r w:rsidR="00644689" w:rsidRPr="000D4B31">
        <w:rPr>
          <w:rFonts w:ascii="Arial" w:hAnsi="Arial" w:cs="Arial"/>
        </w:rPr>
        <w:t xml:space="preserve"> : </w:t>
      </w:r>
      <w:r w:rsidR="00385546">
        <w:rPr>
          <w:rFonts w:ascii="Arial" w:hAnsi="Arial" w:cs="Arial"/>
        </w:rPr>
        <w:tab/>
        <w:t xml:space="preserve"> </w:t>
      </w:r>
      <w:r w:rsidR="00644689" w:rsidRPr="000D4B31">
        <w:rPr>
          <w:rFonts w:ascii="Arial" w:hAnsi="Arial" w:cs="Arial"/>
        </w:rPr>
        <w:t>Signature :</w:t>
      </w:r>
    </w:p>
    <w:sectPr w:rsidR="00644689" w:rsidRPr="000D4B31" w:rsidSect="005E6A2F">
      <w:footerReference w:type="even" r:id="rId7"/>
      <w:footerReference w:type="default" r:id="rId8"/>
      <w:pgSz w:w="11907" w:h="16840"/>
      <w:pgMar w:top="993" w:right="851" w:bottom="426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4546" w:rsidRDefault="00D94546">
      <w:r>
        <w:separator/>
      </w:r>
    </w:p>
  </w:endnote>
  <w:endnote w:type="continuationSeparator" w:id="0">
    <w:p w:rsidR="00D94546" w:rsidRDefault="00D94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09A0" w:rsidRDefault="00ED09A0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ED09A0" w:rsidRDefault="00ED09A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3B55" w:rsidRPr="00733B55" w:rsidRDefault="00733B55" w:rsidP="00733B55">
    <w:pPr>
      <w:pStyle w:val="Pieddepage"/>
      <w:jc w:val="right"/>
      <w:rPr>
        <w:sz w:val="12"/>
        <w:szCs w:val="12"/>
      </w:rPr>
    </w:pPr>
    <w:r>
      <w:rPr>
        <w:sz w:val="12"/>
        <w:szCs w:val="12"/>
      </w:rPr>
      <w:t xml:space="preserve">MAJ </w:t>
    </w:r>
    <w:r w:rsidR="00397BA4">
      <w:rPr>
        <w:sz w:val="12"/>
        <w:szCs w:val="12"/>
      </w:rPr>
      <w:t>05/2024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4546" w:rsidRDefault="00D94546">
      <w:r>
        <w:separator/>
      </w:r>
    </w:p>
  </w:footnote>
  <w:footnote w:type="continuationSeparator" w:id="0">
    <w:p w:rsidR="00D94546" w:rsidRDefault="00D945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847EC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2E164ACF"/>
    <w:multiLevelType w:val="singleLevel"/>
    <w:tmpl w:val="04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3BD35F59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56F8347C"/>
    <w:multiLevelType w:val="hybridMultilevel"/>
    <w:tmpl w:val="28C8DD1C"/>
    <w:lvl w:ilvl="0" w:tplc="5686B61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0C5146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5B7F631F"/>
    <w:multiLevelType w:val="hybridMultilevel"/>
    <w:tmpl w:val="27985520"/>
    <w:lvl w:ilvl="0" w:tplc="B59815E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B45F5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725610BF"/>
    <w:multiLevelType w:val="singleLevel"/>
    <w:tmpl w:val="65B4116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0"/>
  </w:num>
  <w:num w:numId="6">
    <w:abstractNumId w:val="6"/>
  </w:num>
  <w:num w:numId="7">
    <w:abstractNumId w:val="6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81E"/>
    <w:rsid w:val="00005E27"/>
    <w:rsid w:val="00042468"/>
    <w:rsid w:val="00087A2A"/>
    <w:rsid w:val="000A21BD"/>
    <w:rsid w:val="000D4B31"/>
    <w:rsid w:val="00136E79"/>
    <w:rsid w:val="00140D86"/>
    <w:rsid w:val="001448BB"/>
    <w:rsid w:val="001A21B7"/>
    <w:rsid w:val="001F1277"/>
    <w:rsid w:val="001F3D97"/>
    <w:rsid w:val="002577F5"/>
    <w:rsid w:val="002743BD"/>
    <w:rsid w:val="0029158B"/>
    <w:rsid w:val="00295C06"/>
    <w:rsid w:val="00301852"/>
    <w:rsid w:val="003118D3"/>
    <w:rsid w:val="00350F92"/>
    <w:rsid w:val="00365126"/>
    <w:rsid w:val="0036590D"/>
    <w:rsid w:val="00385546"/>
    <w:rsid w:val="00397BA4"/>
    <w:rsid w:val="00435D00"/>
    <w:rsid w:val="0046166F"/>
    <w:rsid w:val="0055157E"/>
    <w:rsid w:val="0057231C"/>
    <w:rsid w:val="005941A0"/>
    <w:rsid w:val="005D1F64"/>
    <w:rsid w:val="005E6A2F"/>
    <w:rsid w:val="005F7183"/>
    <w:rsid w:val="006018C2"/>
    <w:rsid w:val="0062396F"/>
    <w:rsid w:val="006245D8"/>
    <w:rsid w:val="00626421"/>
    <w:rsid w:val="00644689"/>
    <w:rsid w:val="00650D91"/>
    <w:rsid w:val="00654269"/>
    <w:rsid w:val="00733B55"/>
    <w:rsid w:val="00747382"/>
    <w:rsid w:val="00781CD1"/>
    <w:rsid w:val="007D2AFA"/>
    <w:rsid w:val="007D5F6E"/>
    <w:rsid w:val="007E620B"/>
    <w:rsid w:val="008B7E01"/>
    <w:rsid w:val="008C012A"/>
    <w:rsid w:val="008E67AC"/>
    <w:rsid w:val="008F57AA"/>
    <w:rsid w:val="0096381E"/>
    <w:rsid w:val="009A3321"/>
    <w:rsid w:val="009B0885"/>
    <w:rsid w:val="009B5B68"/>
    <w:rsid w:val="009D3E65"/>
    <w:rsid w:val="00A51425"/>
    <w:rsid w:val="00AC4336"/>
    <w:rsid w:val="00AE23D7"/>
    <w:rsid w:val="00B07536"/>
    <w:rsid w:val="00BB3A5F"/>
    <w:rsid w:val="00BC3F21"/>
    <w:rsid w:val="00BF0499"/>
    <w:rsid w:val="00C02E7B"/>
    <w:rsid w:val="00C34AEF"/>
    <w:rsid w:val="00C90B59"/>
    <w:rsid w:val="00CA6D5C"/>
    <w:rsid w:val="00CE45E2"/>
    <w:rsid w:val="00D25294"/>
    <w:rsid w:val="00D35FA3"/>
    <w:rsid w:val="00D67E9C"/>
    <w:rsid w:val="00D869C0"/>
    <w:rsid w:val="00D94546"/>
    <w:rsid w:val="00DA0CFA"/>
    <w:rsid w:val="00DC0585"/>
    <w:rsid w:val="00DC4C3C"/>
    <w:rsid w:val="00DF2C97"/>
    <w:rsid w:val="00DF7E33"/>
    <w:rsid w:val="00E23D98"/>
    <w:rsid w:val="00E415A5"/>
    <w:rsid w:val="00EB371B"/>
    <w:rsid w:val="00ED09A0"/>
    <w:rsid w:val="00ED32BE"/>
    <w:rsid w:val="00F07138"/>
    <w:rsid w:val="00F7779C"/>
    <w:rsid w:val="00FB53D9"/>
    <w:rsid w:val="00FB5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6F65D5"/>
  <w15:chartTrackingRefBased/>
  <w15:docId w15:val="{72DCFA14-290A-41D3-8A1A-F589BE7D5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jc w:val="both"/>
      <w:outlineLvl w:val="0"/>
    </w:pPr>
    <w:rPr>
      <w:sz w:val="24"/>
      <w:szCs w:val="24"/>
    </w:rPr>
  </w:style>
  <w:style w:type="paragraph" w:styleId="Titre2">
    <w:name w:val="heading 2"/>
    <w:basedOn w:val="Normal"/>
    <w:next w:val="Normal"/>
    <w:qFormat/>
    <w:pPr>
      <w:keepNext/>
      <w:jc w:val="both"/>
      <w:outlineLvl w:val="1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spacing w:after="240"/>
      <w:jc w:val="both"/>
    </w:pPr>
    <w:rPr>
      <w:sz w:val="24"/>
      <w:szCs w:val="24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Normalcentr">
    <w:name w:val="Block Text"/>
    <w:basedOn w:val="Normal"/>
    <w:pPr>
      <w:spacing w:before="360"/>
      <w:ind w:left="74" w:right="74"/>
      <w:jc w:val="both"/>
    </w:pPr>
    <w:rPr>
      <w:sz w:val="24"/>
      <w:szCs w:val="24"/>
    </w:rPr>
  </w:style>
  <w:style w:type="paragraph" w:styleId="Titre">
    <w:name w:val="Title"/>
    <w:basedOn w:val="Normal"/>
    <w:qFormat/>
    <w:pPr>
      <w:jc w:val="center"/>
    </w:pPr>
    <w:rPr>
      <w:rFonts w:ascii="Arial Rounded MT Bold" w:hAnsi="Arial Rounded MT Bold"/>
      <w:sz w:val="32"/>
      <w:szCs w:val="32"/>
      <w:u w:val="single"/>
    </w:rPr>
  </w:style>
  <w:style w:type="paragraph" w:styleId="Retraitcorpsdetexte">
    <w:name w:val="Body Text Indent"/>
    <w:basedOn w:val="Normal"/>
    <w:pPr>
      <w:spacing w:before="240"/>
      <w:ind w:left="1418" w:hanging="1418"/>
      <w:jc w:val="both"/>
    </w:pPr>
    <w:rPr>
      <w:sz w:val="24"/>
      <w:szCs w:val="24"/>
    </w:rPr>
  </w:style>
  <w:style w:type="paragraph" w:styleId="Sous-titre">
    <w:name w:val="Subtitle"/>
    <w:basedOn w:val="Normal"/>
    <w:qFormat/>
    <w:pPr>
      <w:spacing w:after="240"/>
      <w:jc w:val="center"/>
    </w:pPr>
    <w:rPr>
      <w:rFonts w:ascii="Trebuchet MS" w:hAnsi="Trebuchet MS"/>
      <w:b/>
      <w:bCs/>
      <w:sz w:val="32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Retraitcorpsdetexte3">
    <w:name w:val="Body Text Indent 3"/>
    <w:basedOn w:val="Normal"/>
    <w:link w:val="Retraitcorpsdetexte3Car"/>
    <w:pPr>
      <w:spacing w:before="120"/>
      <w:ind w:left="142" w:hanging="142"/>
      <w:jc w:val="both"/>
    </w:pPr>
    <w:rPr>
      <w:sz w:val="24"/>
      <w:szCs w:val="24"/>
    </w:rPr>
  </w:style>
  <w:style w:type="paragraph" w:styleId="Retraitcorpsdetexte2">
    <w:name w:val="Body Text Indent 2"/>
    <w:basedOn w:val="Normal"/>
    <w:pPr>
      <w:spacing w:before="240"/>
      <w:ind w:left="426" w:hanging="426"/>
      <w:jc w:val="both"/>
    </w:pPr>
    <w:rPr>
      <w:sz w:val="24"/>
      <w:szCs w:val="24"/>
    </w:rPr>
  </w:style>
  <w:style w:type="paragraph" w:styleId="Textedebulles">
    <w:name w:val="Balloon Text"/>
    <w:basedOn w:val="Normal"/>
    <w:semiHidden/>
    <w:rsid w:val="00136E79"/>
    <w:rPr>
      <w:rFonts w:ascii="Tahoma" w:hAnsi="Tahoma" w:cs="Tahoma"/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7D2AFA"/>
    <w:rPr>
      <w:sz w:val="24"/>
      <w:szCs w:val="24"/>
    </w:rPr>
  </w:style>
  <w:style w:type="paragraph" w:styleId="Paragraphedeliste">
    <w:name w:val="List Paragraph"/>
    <w:basedOn w:val="Normal"/>
    <w:uiPriority w:val="34"/>
    <w:qFormat/>
    <w:rsid w:val="00042468"/>
    <w:pPr>
      <w:autoSpaceDE w:val="0"/>
      <w:autoSpaceDN w:val="0"/>
      <w:ind w:left="720"/>
      <w:contextualSpacing/>
    </w:pPr>
  </w:style>
  <w:style w:type="paragraph" w:customStyle="1" w:styleId="VuConsidrant">
    <w:name w:val="Vu.Considérant"/>
    <w:basedOn w:val="Normal"/>
    <w:rsid w:val="005D1F64"/>
    <w:pPr>
      <w:autoSpaceDE w:val="0"/>
      <w:autoSpaceDN w:val="0"/>
      <w:spacing w:after="14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25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379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DEROULEMENT DE LA PROCEDURE DISCIPLINAIRE</vt:lpstr>
    </vt:vector>
  </TitlesOfParts>
  <Company>CDG57</Company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DEROULEMENT DE LA PROCEDURE DISCIPLINAIRE</dc:title>
  <dc:subject/>
  <dc:creator>CDG57</dc:creator>
  <cp:keywords/>
  <cp:lastModifiedBy>Françoise CORNET</cp:lastModifiedBy>
  <cp:revision>4</cp:revision>
  <cp:lastPrinted>2019-07-16T12:34:00Z</cp:lastPrinted>
  <dcterms:created xsi:type="dcterms:W3CDTF">2024-05-06T14:41:00Z</dcterms:created>
  <dcterms:modified xsi:type="dcterms:W3CDTF">2024-05-07T09:48:00Z</dcterms:modified>
</cp:coreProperties>
</file>