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97B" w:rsidRDefault="00E062C1">
      <w:pPr>
        <w:pStyle w:val="Titre"/>
        <w:spacing w:after="120"/>
        <w:rPr>
          <w:rFonts w:ascii="Trebuchet MS" w:hAnsi="Trebuchet MS"/>
          <w:sz w:val="32"/>
        </w:rPr>
      </w:pPr>
      <w:bookmarkStart w:id="0" w:name="_GoBack"/>
      <w:bookmarkEnd w:id="0"/>
      <w:r>
        <w:rPr>
          <w:rFonts w:ascii="Trebuchet MS" w:hAnsi="Trebuchet MS"/>
          <w:sz w:val="32"/>
        </w:rPr>
        <w:t>ARRETE PORTANT RADIATION DES CADRES</w:t>
      </w:r>
    </w:p>
    <w:p w:rsidR="0086497B" w:rsidRDefault="00E062C1">
      <w:pPr>
        <w:pStyle w:val="Titre"/>
        <w:spacing w:after="480"/>
        <w:rPr>
          <w:rFonts w:ascii="Trebuchet MS" w:hAnsi="Trebuchet MS"/>
          <w:sz w:val="24"/>
        </w:rPr>
      </w:pPr>
      <w:r>
        <w:rPr>
          <w:rFonts w:ascii="Trebuchet MS" w:hAnsi="Trebuchet MS"/>
          <w:b w:val="0"/>
          <w:sz w:val="24"/>
        </w:rPr>
        <w:t>(Perte de la nationalité française ou déchéance des droits civiques ou interdiction d’exercer un emploi public)</w:t>
      </w:r>
    </w:p>
    <w:p w:rsidR="0086497B" w:rsidRDefault="00E062C1">
      <w:pPr>
        <w:spacing w:before="120" w:after="240"/>
        <w:rPr>
          <w:sz w:val="24"/>
        </w:rPr>
      </w:pPr>
      <w:r>
        <w:rPr>
          <w:sz w:val="24"/>
        </w:rPr>
        <w:t xml:space="preserve">Le Maire </w:t>
      </w:r>
      <w:r>
        <w:rPr>
          <w:i/>
          <w:sz w:val="24"/>
        </w:rPr>
        <w:t>(ou le Président)</w:t>
      </w:r>
      <w:r>
        <w:rPr>
          <w:sz w:val="24"/>
        </w:rPr>
        <w:t xml:space="preserve"> de ......................................... ;</w:t>
      </w:r>
    </w:p>
    <w:p w:rsidR="0086497B" w:rsidRDefault="00E062C1">
      <w:pPr>
        <w:spacing w:after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code général des collectivités territoriales ; </w:t>
      </w:r>
    </w:p>
    <w:p w:rsidR="0086497B" w:rsidRDefault="00E062C1">
      <w:pPr>
        <w:spacing w:after="240"/>
        <w:ind w:left="426" w:hanging="426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la loi n°83-634 du 13 juillet 1983 portant droits et obligations des fonctionnaires ;</w:t>
      </w:r>
    </w:p>
    <w:p w:rsidR="0086497B" w:rsidRDefault="00E062C1">
      <w:pPr>
        <w:pStyle w:val="Retraitcorpsdetexte"/>
        <w:tabs>
          <w:tab w:val="left" w:leader="dot" w:pos="1701"/>
        </w:tabs>
        <w:spacing w:after="240"/>
        <w:ind w:hanging="425"/>
        <w:rPr>
          <w:sz w:val="24"/>
        </w:rPr>
      </w:pPr>
      <w:r>
        <w:rPr>
          <w:b/>
          <w:i w:val="0"/>
          <w:sz w:val="24"/>
        </w:rPr>
        <w:t>VU</w:t>
      </w:r>
      <w:r>
        <w:rPr>
          <w:i w:val="0"/>
          <w:sz w:val="24"/>
        </w:rPr>
        <w:t xml:space="preserve"> la loi n°84-53 du 26 janvier 1984 portant dispositions statutaires relatives à la Fonction Publique Territoriale</w:t>
      </w:r>
      <w:r>
        <w:rPr>
          <w:i w:val="0"/>
          <w:sz w:val="24"/>
        </w:rPr>
        <w:t xml:space="preserve"> ;</w:t>
      </w:r>
    </w:p>
    <w:p w:rsidR="0086497B" w:rsidRDefault="00E062C1">
      <w:pPr>
        <w:pStyle w:val="Retraitcorpsdetexte2"/>
        <w:spacing w:after="240"/>
        <w:ind w:left="360" w:hanging="360"/>
      </w:pPr>
      <w:r>
        <w:rPr>
          <w:b/>
        </w:rPr>
        <w:t>VU</w:t>
      </w:r>
      <w:r>
        <w:t xml:space="preserve"> le jugement du ………….. privant M…………….. de…………………. (</w:t>
      </w:r>
      <w:r>
        <w:rPr>
          <w:i/>
        </w:rPr>
        <w:t>perte de la nationalité française ou déchéance des droits civiques ou interdiction d’exercer un emploi public</w:t>
      </w:r>
      <w:r>
        <w:t>) ;</w:t>
      </w:r>
    </w:p>
    <w:p w:rsidR="0086497B" w:rsidRDefault="00E062C1">
      <w:pPr>
        <w:pStyle w:val="Retraitcorpsdetexte2"/>
        <w:tabs>
          <w:tab w:val="left" w:leader="dot" w:pos="4536"/>
        </w:tabs>
        <w:spacing w:after="120"/>
        <w:ind w:left="0" w:firstLine="0"/>
      </w:pPr>
      <w:r>
        <w:t>Considérant que l’intéressé(e) est classé(e) actuellement au ….. échelon du grade de …</w:t>
      </w:r>
      <w:r>
        <w:t>…………….….. ;</w:t>
      </w:r>
    </w:p>
    <w:p w:rsidR="0086497B" w:rsidRDefault="00E062C1">
      <w:pPr>
        <w:pStyle w:val="Titre1"/>
        <w:spacing w:before="240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ARRETE</w:t>
      </w:r>
    </w:p>
    <w:p w:rsidR="0086497B" w:rsidRDefault="00E062C1">
      <w:pPr>
        <w:tabs>
          <w:tab w:val="left" w:leader="dot" w:pos="3686"/>
        </w:tabs>
        <w:spacing w:after="240"/>
        <w:ind w:left="1134" w:hanging="1134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1</w:t>
      </w:r>
      <w:r>
        <w:rPr>
          <w:sz w:val="24"/>
        </w:rPr>
        <w:t xml:space="preserve"> : M……………….., (</w:t>
      </w:r>
      <w:r>
        <w:rPr>
          <w:i/>
          <w:sz w:val="24"/>
        </w:rPr>
        <w:t>grade)</w:t>
      </w:r>
      <w:r>
        <w:rPr>
          <w:sz w:val="24"/>
        </w:rPr>
        <w:t xml:space="preserve">……………………… est radié(e) des effectifs du personnel de la collectivité à compter du …………….. </w:t>
      </w:r>
    </w:p>
    <w:p w:rsidR="0086497B" w:rsidRDefault="00E062C1">
      <w:pPr>
        <w:tabs>
          <w:tab w:val="left" w:leader="dot" w:pos="3686"/>
        </w:tabs>
        <w:spacing w:after="240"/>
        <w:ind w:left="1134" w:hanging="1134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  <w:b/>
          <w:sz w:val="22"/>
        </w:rPr>
        <w:t>2</w:t>
      </w:r>
      <w:r>
        <w:rPr>
          <w:sz w:val="24"/>
        </w:rPr>
        <w:t xml:space="preserve"> : A l’issue de ………………. </w:t>
      </w:r>
      <w:r>
        <w:rPr>
          <w:i/>
          <w:sz w:val="24"/>
        </w:rPr>
        <w:t>(période de déchéance des droits civiques ou d’interdiction d’exercer un emploi pub</w:t>
      </w:r>
      <w:r>
        <w:rPr>
          <w:i/>
          <w:sz w:val="24"/>
        </w:rPr>
        <w:t>lic)</w:t>
      </w:r>
      <w:r>
        <w:rPr>
          <w:sz w:val="24"/>
        </w:rPr>
        <w:t xml:space="preserve">, ou en cas de réintégration dans la nationalité française, M……………………, pourra solliciter sa réintégration auprès de ………………… </w:t>
      </w:r>
      <w:r>
        <w:rPr>
          <w:i/>
          <w:sz w:val="24"/>
        </w:rPr>
        <w:t>(autorité territoriale)</w:t>
      </w:r>
      <w:r>
        <w:rPr>
          <w:sz w:val="24"/>
        </w:rPr>
        <w:t>.</w:t>
      </w:r>
    </w:p>
    <w:p w:rsidR="0086497B" w:rsidRDefault="00E062C1">
      <w:pPr>
        <w:tabs>
          <w:tab w:val="left" w:pos="1260"/>
        </w:tabs>
        <w:spacing w:before="120"/>
        <w:ind w:left="1260" w:right="142" w:hanging="1260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3</w:t>
      </w:r>
      <w:r>
        <w:rPr>
          <w:sz w:val="22"/>
        </w:rPr>
        <w:t xml:space="preserve"> : Le Directeur Général des Services est chargé de l’exécution du présent arrêté </w:t>
      </w:r>
      <w:r>
        <w:rPr>
          <w:sz w:val="24"/>
        </w:rPr>
        <w:t>qui sera tran</w:t>
      </w:r>
      <w:r>
        <w:rPr>
          <w:sz w:val="24"/>
        </w:rPr>
        <w:t>smis au Représentant de l’Etat et notifié à l’intéressé(e).</w:t>
      </w:r>
    </w:p>
    <w:p w:rsidR="0086497B" w:rsidRDefault="00E062C1">
      <w:pPr>
        <w:tabs>
          <w:tab w:val="left" w:pos="1260"/>
        </w:tabs>
        <w:spacing w:after="120"/>
        <w:ind w:left="1260" w:right="142"/>
        <w:jc w:val="both"/>
        <w:rPr>
          <w:sz w:val="22"/>
        </w:rPr>
      </w:pPr>
      <w:r>
        <w:rPr>
          <w:sz w:val="22"/>
        </w:rPr>
        <w:t>Ampliation adressée au Président du Centre de Gestion et au Comptable de la collectivité.</w:t>
      </w:r>
    </w:p>
    <w:p w:rsidR="0086497B" w:rsidRDefault="0086497B">
      <w:pPr>
        <w:spacing w:before="120"/>
        <w:ind w:left="5670"/>
        <w:rPr>
          <w:sz w:val="22"/>
        </w:rPr>
      </w:pPr>
    </w:p>
    <w:p w:rsidR="0086497B" w:rsidRDefault="00E062C1">
      <w:pPr>
        <w:spacing w:before="12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86497B" w:rsidRDefault="00E062C1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86497B" w:rsidRDefault="00E062C1">
      <w:pPr>
        <w:ind w:left="5670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 xml:space="preserve">Nom, Prénom, cachet et </w:t>
      </w:r>
      <w:r>
        <w:rPr>
          <w:i/>
          <w:sz w:val="22"/>
        </w:rPr>
        <w:t>signature</w:t>
      </w:r>
      <w:r>
        <w:rPr>
          <w:sz w:val="22"/>
        </w:rPr>
        <w:t>)</w:t>
      </w:r>
    </w:p>
    <w:p w:rsidR="0086497B" w:rsidRDefault="0086497B">
      <w:pPr>
        <w:spacing w:before="120"/>
        <w:jc w:val="both"/>
        <w:rPr>
          <w:sz w:val="16"/>
        </w:rPr>
      </w:pPr>
    </w:p>
    <w:p w:rsidR="0086497B" w:rsidRDefault="0086497B">
      <w:pPr>
        <w:spacing w:before="120"/>
        <w:jc w:val="both"/>
        <w:rPr>
          <w:sz w:val="16"/>
        </w:rPr>
      </w:pPr>
    </w:p>
    <w:p w:rsidR="0086497B" w:rsidRDefault="0086497B">
      <w:pPr>
        <w:spacing w:before="120"/>
        <w:jc w:val="both"/>
        <w:rPr>
          <w:sz w:val="16"/>
        </w:rPr>
      </w:pPr>
    </w:p>
    <w:p w:rsidR="0086497B" w:rsidRDefault="0086497B">
      <w:pPr>
        <w:spacing w:before="120"/>
        <w:jc w:val="both"/>
        <w:rPr>
          <w:sz w:val="16"/>
        </w:rPr>
      </w:pPr>
    </w:p>
    <w:p w:rsidR="0086497B" w:rsidRDefault="0086497B">
      <w:pPr>
        <w:spacing w:before="120"/>
        <w:jc w:val="both"/>
        <w:rPr>
          <w:sz w:val="16"/>
        </w:rPr>
      </w:pPr>
    </w:p>
    <w:p w:rsidR="0086497B" w:rsidRDefault="0086497B">
      <w:pPr>
        <w:spacing w:before="120"/>
        <w:jc w:val="both"/>
        <w:rPr>
          <w:sz w:val="16"/>
        </w:rPr>
      </w:pPr>
    </w:p>
    <w:p w:rsidR="0086497B" w:rsidRDefault="0086497B">
      <w:pPr>
        <w:spacing w:before="120"/>
        <w:jc w:val="both"/>
        <w:rPr>
          <w:sz w:val="16"/>
        </w:rPr>
      </w:pPr>
    </w:p>
    <w:p w:rsidR="0086497B" w:rsidRDefault="0086497B">
      <w:pPr>
        <w:spacing w:before="120"/>
        <w:jc w:val="both"/>
        <w:rPr>
          <w:sz w:val="16"/>
        </w:rPr>
      </w:pPr>
    </w:p>
    <w:p w:rsidR="0086497B" w:rsidRDefault="0086497B">
      <w:pPr>
        <w:spacing w:before="120"/>
        <w:jc w:val="both"/>
        <w:rPr>
          <w:sz w:val="16"/>
        </w:rPr>
      </w:pPr>
    </w:p>
    <w:p w:rsidR="0086497B" w:rsidRDefault="00E062C1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86497B" w:rsidRDefault="00E062C1">
      <w:pPr>
        <w:numPr>
          <w:ilvl w:val="0"/>
          <w:numId w:val="1"/>
        </w:numPr>
        <w:jc w:val="both"/>
        <w:rPr>
          <w:sz w:val="16"/>
        </w:rPr>
      </w:pPr>
      <w:r>
        <w:rPr>
          <w:sz w:val="16"/>
        </w:rPr>
        <w:t>certifie sous sa responsabilité le caractère exécutoire de cet acte,</w:t>
      </w:r>
    </w:p>
    <w:p w:rsidR="0086497B" w:rsidRDefault="00E062C1">
      <w:pPr>
        <w:numPr>
          <w:ilvl w:val="0"/>
          <w:numId w:val="1"/>
        </w:numPr>
        <w:jc w:val="both"/>
        <w:rPr>
          <w:sz w:val="16"/>
        </w:rPr>
      </w:pPr>
      <w:r>
        <w:rPr>
          <w:sz w:val="16"/>
        </w:rPr>
        <w:t>informe que le présent arrêté peut faire l’objet d’un recours pour excès de pouvoir devant le tribunal administratif dans un délai de 2 mo</w:t>
      </w:r>
      <w:r>
        <w:rPr>
          <w:sz w:val="16"/>
        </w:rPr>
        <w:t>is à compter de la présente notification.</w:t>
      </w:r>
    </w:p>
    <w:p w:rsidR="0086497B" w:rsidRDefault="00E062C1">
      <w:pPr>
        <w:jc w:val="both"/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      </w:t>
      </w: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Transmis au représentant de l’Etat le ..........................</w:t>
      </w:r>
    </w:p>
    <w:p w:rsidR="0086497B" w:rsidRDefault="0086497B">
      <w:pPr>
        <w:ind w:left="1134" w:hanging="1134"/>
        <w:jc w:val="both"/>
      </w:pPr>
    </w:p>
    <w:sectPr w:rsidR="0086497B">
      <w:footerReference w:type="even" r:id="rId7"/>
      <w:footerReference w:type="default" r:id="rId8"/>
      <w:pgSz w:w="11906" w:h="16838"/>
      <w:pgMar w:top="720" w:right="851" w:bottom="720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2C1" w:rsidRDefault="00E062C1">
      <w:r>
        <w:separator/>
      </w:r>
    </w:p>
  </w:endnote>
  <w:endnote w:type="continuationSeparator" w:id="0">
    <w:p w:rsidR="00E062C1" w:rsidRDefault="00E06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roman"/>
    <w:notTrueType/>
    <w:pitch w:val="default"/>
  </w:font>
  <w:font w:name="Footlight MT Light">
    <w:panose1 w:val="0204060206030A020304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97B" w:rsidRDefault="00E062C1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:rsidR="0086497B" w:rsidRDefault="0086497B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97B" w:rsidRDefault="00E062C1">
    <w:pPr>
      <w:pStyle w:val="Pieddepage"/>
      <w:jc w:val="right"/>
      <w:rPr>
        <w:sz w:val="12"/>
      </w:rPr>
    </w:pPr>
    <w:r>
      <w:rPr>
        <w:sz w:val="12"/>
      </w:rPr>
      <w:t>MAJ 06/2015</w:t>
    </w:r>
  </w:p>
  <w:p w:rsidR="0086497B" w:rsidRDefault="0086497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2C1" w:rsidRDefault="00E062C1">
      <w:r>
        <w:separator/>
      </w:r>
    </w:p>
  </w:footnote>
  <w:footnote w:type="continuationSeparator" w:id="0">
    <w:p w:rsidR="00E062C1" w:rsidRDefault="00E062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2582F"/>
    <w:multiLevelType w:val="multilevel"/>
    <w:tmpl w:val="493AA8D6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5BB45F5C"/>
    <w:multiLevelType w:val="multilevel"/>
    <w:tmpl w:val="C6ECE7E6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97B"/>
    <w:rsid w:val="006A45F5"/>
    <w:rsid w:val="0086497B"/>
    <w:rsid w:val="00E0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BC56EB-6C5A-4148-8612-70C19E4D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spacing w:before="120" w:after="480"/>
      <w:jc w:val="center"/>
      <w:outlineLvl w:val="0"/>
    </w:pPr>
    <w:rPr>
      <w:rFonts w:ascii="Copperplate Gothic Bold" w:hAnsi="Copperplate Gothic Bold"/>
      <w:sz w:val="28"/>
    </w:rPr>
  </w:style>
  <w:style w:type="paragraph" w:styleId="Titre2">
    <w:name w:val="heading 2"/>
    <w:basedOn w:val="Normal"/>
    <w:next w:val="Normal"/>
    <w:pPr>
      <w:keepNext/>
      <w:jc w:val="center"/>
      <w:outlineLvl w:val="1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pPr>
      <w:spacing w:after="360"/>
      <w:jc w:val="center"/>
    </w:pPr>
    <w:rPr>
      <w:rFonts w:ascii="Footlight MT Light" w:hAnsi="Footlight MT Light"/>
      <w:b/>
      <w:sz w:val="28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pPr>
      <w:ind w:left="1418" w:hanging="1418"/>
      <w:jc w:val="both"/>
    </w:pPr>
    <w:rPr>
      <w:sz w:val="24"/>
    </w:rPr>
  </w:style>
  <w:style w:type="paragraph" w:styleId="Sous-titre">
    <w:name w:val="Subtitle"/>
    <w:basedOn w:val="Normal"/>
    <w:pPr>
      <w:jc w:val="center"/>
    </w:pPr>
    <w:rPr>
      <w:rFonts w:ascii="Trebuchet MS" w:hAnsi="Trebuchet MS"/>
      <w:b/>
      <w:sz w:val="32"/>
    </w:rPr>
  </w:style>
  <w:style w:type="paragraph" w:styleId="Retraitcorpsdetexte">
    <w:name w:val="Body Text Indent"/>
    <w:basedOn w:val="Normal"/>
    <w:pPr>
      <w:spacing w:before="120" w:after="120"/>
      <w:ind w:left="425"/>
      <w:jc w:val="both"/>
    </w:pPr>
    <w:rPr>
      <w:i/>
      <w:sz w:val="2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RADIATION DES CADRES</vt:lpstr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RADIATION DES CADRES</dc:title>
  <dc:creator>arc12</dc:creator>
  <cp:lastModifiedBy>Romain GALLEZ</cp:lastModifiedBy>
  <cp:revision>12</cp:revision>
  <dcterms:created xsi:type="dcterms:W3CDTF">2009-03-16T14:00:00Z</dcterms:created>
  <dcterms:modified xsi:type="dcterms:W3CDTF">2019-10-25T08:45:00Z</dcterms:modified>
</cp:coreProperties>
</file>