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49B" w:rsidRDefault="004F7819">
      <w:pPr>
        <w:pStyle w:val="intituldelarrt"/>
        <w:rPr>
          <w:rFonts w:ascii="Trebuchet MS" w:hAnsi="Trebuchet MS"/>
          <w:sz w:val="28"/>
        </w:rPr>
      </w:pPr>
      <w:bookmarkStart w:id="0" w:name="_GoBack"/>
      <w:bookmarkEnd w:id="0"/>
      <w:r>
        <w:rPr>
          <w:rFonts w:ascii="Trebuchet MS" w:hAnsi="Trebuchet MS"/>
          <w:sz w:val="28"/>
        </w:rPr>
        <w:t xml:space="preserve">ARRETE DE RADIATION DES EFFECTIFS </w:t>
      </w:r>
    </w:p>
    <w:p w:rsidR="0089649B" w:rsidRDefault="004F7819">
      <w:pPr>
        <w:pStyle w:val="intituldelarrt"/>
        <w:rPr>
          <w:rFonts w:ascii="Trebuchet MS" w:hAnsi="Trebuchet MS"/>
          <w:sz w:val="28"/>
        </w:rPr>
      </w:pPr>
      <w:r>
        <w:rPr>
          <w:rFonts w:ascii="Trebuchet MS" w:hAnsi="Trebuchet MS"/>
          <w:sz w:val="28"/>
        </w:rPr>
        <w:t>POUR PRISE EN CHARGE</w:t>
      </w:r>
    </w:p>
    <w:p w:rsidR="0089649B" w:rsidRDefault="0089649B">
      <w:pPr>
        <w:pStyle w:val="intituldelarrt"/>
        <w:jc w:val="left"/>
        <w:rPr>
          <w:rFonts w:ascii="Trebuchet MS" w:hAnsi="Trebuchet MS"/>
          <w:sz w:val="24"/>
        </w:rPr>
      </w:pPr>
    </w:p>
    <w:p w:rsidR="0089649B" w:rsidRDefault="0089649B">
      <w:pPr>
        <w:pStyle w:val="VuConsidrant"/>
      </w:pPr>
    </w:p>
    <w:p w:rsidR="0089649B" w:rsidRDefault="004F7819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………,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le code général des collectivités territoriales,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loi n° 83-634 du 13 juillet 1983 portant droits et obligations des fonctionnaires,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la loi n° 84-53 du 26 janvier 1984 portant dispositions statutaires relatives à la Fonction Publique Territoriale,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l’arrêté en date du 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 xml:space="preserve">… </w:t>
      </w:r>
      <w:proofErr w:type="gramStart"/>
      <w:r>
        <w:rPr>
          <w:rFonts w:ascii="Times New Roman" w:hAnsi="Times New Roman"/>
          <w:sz w:val="22"/>
        </w:rPr>
        <w:t>à</w:t>
      </w:r>
      <w:proofErr w:type="gramEnd"/>
      <w:r>
        <w:rPr>
          <w:rFonts w:ascii="Times New Roman" w:hAnsi="Times New Roman"/>
          <w:sz w:val="22"/>
        </w:rPr>
        <w:t xml:space="preserve"> effet du ………….….…, maintenant M ………….…, ……..…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grade</w:t>
      </w:r>
      <w:proofErr w:type="gramEnd"/>
      <w:r>
        <w:rPr>
          <w:rFonts w:ascii="Times New Roman" w:hAnsi="Times New Roman"/>
          <w:sz w:val="22"/>
        </w:rPr>
        <w:t>), en surnombre pour un an,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 xml:space="preserve"> l’arrêté du Centre de Ges</w:t>
      </w:r>
      <w:r>
        <w:rPr>
          <w:rFonts w:ascii="Times New Roman" w:hAnsi="Times New Roman"/>
          <w:sz w:val="22"/>
        </w:rPr>
        <w:t>tion (OU du CNFPT*) de prise en charge de l’agent à compter du ……,</w:t>
      </w:r>
    </w:p>
    <w:p w:rsidR="0089649B" w:rsidRDefault="004F7819">
      <w:pPr>
        <w:pStyle w:val="VuConsidrant"/>
        <w:ind w:left="360" w:hanging="36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Considérant</w:t>
      </w:r>
      <w:r>
        <w:rPr>
          <w:rFonts w:ascii="Times New Roman" w:hAnsi="Times New Roman"/>
          <w:sz w:val="22"/>
        </w:rPr>
        <w:t xml:space="preserve"> l’avis de la Commission Administrative Paritaire,</w:t>
      </w:r>
    </w:p>
    <w:p w:rsidR="0089649B" w:rsidRDefault="004F7819">
      <w:pPr>
        <w:pStyle w:val="arrte"/>
        <w:rPr>
          <w:rFonts w:ascii="Comic Sans MS" w:hAnsi="Comic Sans MS"/>
        </w:rPr>
      </w:pPr>
      <w:r>
        <w:rPr>
          <w:rFonts w:ascii="Comic Sans MS" w:hAnsi="Comic Sans MS"/>
        </w:rPr>
        <w:t>ARRETE</w:t>
      </w:r>
    </w:p>
    <w:p w:rsidR="0089649B" w:rsidRDefault="004F7819">
      <w:pPr>
        <w:pStyle w:val="articlen"/>
        <w:spacing w:after="240"/>
        <w:ind w:left="1080" w:hanging="108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1 :</w:t>
      </w:r>
      <w:r>
        <w:rPr>
          <w:rFonts w:ascii="Times New Roman" w:hAnsi="Times New Roman"/>
          <w:b w:val="0"/>
          <w:sz w:val="22"/>
        </w:rPr>
        <w:t xml:space="preserve"> A compter du ……, M ………, …… </w:t>
      </w:r>
      <w:r>
        <w:rPr>
          <w:rFonts w:ascii="Times New Roman" w:hAnsi="Times New Roman"/>
          <w:b w:val="0"/>
          <w:i/>
          <w:sz w:val="22"/>
        </w:rPr>
        <w:t>(grade)</w:t>
      </w:r>
      <w:r>
        <w:rPr>
          <w:rFonts w:ascii="Times New Roman" w:hAnsi="Times New Roman"/>
          <w:b w:val="0"/>
          <w:sz w:val="22"/>
        </w:rPr>
        <w:t xml:space="preserve">, maintenu(e) en surnombre depuis le ……, est radié(e) des effectifs suite </w:t>
      </w:r>
      <w:r>
        <w:rPr>
          <w:rFonts w:ascii="Times New Roman" w:hAnsi="Times New Roman"/>
          <w:b w:val="0"/>
          <w:sz w:val="22"/>
        </w:rPr>
        <w:t>à sa prise en charge par le Centre de Gestion (OU par le CNFPT*).</w:t>
      </w:r>
    </w:p>
    <w:p w:rsidR="0089649B" w:rsidRDefault="004F7819">
      <w:pPr>
        <w:pStyle w:val="articlen"/>
        <w:spacing w:after="240"/>
        <w:ind w:left="1080" w:hanging="108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2 :</w:t>
      </w:r>
      <w:r>
        <w:rPr>
          <w:rFonts w:ascii="Times New Roman" w:hAnsi="Times New Roman"/>
          <w:b w:val="0"/>
          <w:sz w:val="22"/>
        </w:rPr>
        <w:t xml:space="preserve"> La collectivité versera au Centre de Gestion (OU au CNFPT*) une contribution dont les modalités de versement sont prévues à l’article 97 bis de la loi n° 84-53.</w:t>
      </w:r>
    </w:p>
    <w:p w:rsidR="0089649B" w:rsidRDefault="004F7819">
      <w:pPr>
        <w:pStyle w:val="articlen"/>
        <w:spacing w:after="240"/>
        <w:ind w:left="1080" w:hanging="1080"/>
        <w:rPr>
          <w:rFonts w:ascii="Times New Roman" w:hAnsi="Times New Roman"/>
          <w:sz w:val="22"/>
        </w:rPr>
      </w:pPr>
      <w:r>
        <w:rPr>
          <w:rFonts w:ascii="Comic Sans MS" w:hAnsi="Comic Sans MS"/>
          <w:sz w:val="22"/>
        </w:rPr>
        <w:t>Article 3 :</w:t>
      </w:r>
      <w:r>
        <w:rPr>
          <w:rFonts w:ascii="Times New Roman" w:hAnsi="Times New Roman"/>
          <w:b w:val="0"/>
          <w:sz w:val="22"/>
        </w:rPr>
        <w:t xml:space="preserve"> Le Di</w:t>
      </w:r>
      <w:r>
        <w:rPr>
          <w:rFonts w:ascii="Times New Roman" w:hAnsi="Times New Roman"/>
          <w:b w:val="0"/>
          <w:sz w:val="22"/>
        </w:rPr>
        <w:t>recteur Général des services est chargé de l'exécution du présent arrêté qui sera notifié à l’agent.</w:t>
      </w:r>
    </w:p>
    <w:p w:rsidR="0089649B" w:rsidRDefault="004F7819">
      <w:pPr>
        <w:pStyle w:val="notifi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u w:val="single"/>
        </w:rPr>
        <w:t xml:space="preserve">Ampliation adressée </w:t>
      </w:r>
      <w:proofErr w:type="gramStart"/>
      <w:r>
        <w:rPr>
          <w:rFonts w:ascii="Times New Roman" w:hAnsi="Times New Roman"/>
          <w:sz w:val="22"/>
          <w:u w:val="single"/>
        </w:rPr>
        <w:t xml:space="preserve">au </w:t>
      </w:r>
      <w:r>
        <w:rPr>
          <w:rFonts w:ascii="Times New Roman" w:hAnsi="Times New Roman"/>
          <w:sz w:val="22"/>
        </w:rPr>
        <w:t xml:space="preserve"> :</w:t>
      </w:r>
      <w:proofErr w:type="gramEnd"/>
    </w:p>
    <w:p w:rsidR="0089649B" w:rsidRDefault="004F7819">
      <w:pPr>
        <w:pStyle w:val="notifi"/>
        <w:spacing w:before="10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- Président du Centre de Gestion ou du CNFPT*, </w:t>
      </w:r>
    </w:p>
    <w:p w:rsidR="0089649B" w:rsidRDefault="004F7819">
      <w:pPr>
        <w:pStyle w:val="notifi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- Comptable de la collectivité.</w:t>
      </w:r>
    </w:p>
    <w:p w:rsidR="0089649B" w:rsidRDefault="0089649B">
      <w:pPr>
        <w:pStyle w:val="notifi"/>
      </w:pPr>
    </w:p>
    <w:p w:rsidR="0089649B" w:rsidRDefault="004F7819">
      <w:pPr>
        <w:spacing w:before="480"/>
        <w:ind w:left="5670"/>
        <w:rPr>
          <w:sz w:val="22"/>
        </w:rPr>
      </w:pPr>
      <w:r>
        <w:rPr>
          <w:sz w:val="22"/>
        </w:rPr>
        <w:t xml:space="preserve">Fait à ........................, le </w:t>
      </w:r>
      <w:r>
        <w:rPr>
          <w:sz w:val="22"/>
        </w:rPr>
        <w:t>.............</w:t>
      </w:r>
    </w:p>
    <w:p w:rsidR="0089649B" w:rsidRDefault="004F7819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89649B" w:rsidRDefault="004F7819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89649B" w:rsidRDefault="0089649B">
      <w:pPr>
        <w:spacing w:before="120"/>
        <w:jc w:val="both"/>
        <w:rPr>
          <w:sz w:val="16"/>
        </w:rPr>
      </w:pPr>
    </w:p>
    <w:p w:rsidR="0089649B" w:rsidRDefault="0089649B">
      <w:pPr>
        <w:spacing w:before="120"/>
        <w:jc w:val="both"/>
        <w:rPr>
          <w:sz w:val="16"/>
        </w:rPr>
      </w:pPr>
    </w:p>
    <w:p w:rsidR="0089649B" w:rsidRDefault="0089649B">
      <w:pPr>
        <w:spacing w:before="120"/>
        <w:jc w:val="both"/>
        <w:rPr>
          <w:sz w:val="16"/>
        </w:rPr>
      </w:pPr>
    </w:p>
    <w:p w:rsidR="0089649B" w:rsidRDefault="004F7819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89649B" w:rsidRDefault="004F7819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89649B" w:rsidRDefault="004F7819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</w:t>
      </w:r>
      <w:r>
        <w:rPr>
          <w:sz w:val="16"/>
        </w:rPr>
        <w:t>pouvoir devant le tribunal administratif dans un délai de 2 mois à compter de la présente notification.</w:t>
      </w:r>
    </w:p>
    <w:p w:rsidR="0089649B" w:rsidRDefault="004F7819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</w:p>
    <w:p w:rsidR="0089649B" w:rsidRDefault="0089649B">
      <w:pPr>
        <w:pStyle w:val="recours"/>
        <w:ind w:left="360" w:right="-2"/>
        <w:rPr>
          <w:rFonts w:ascii="Times New Roman" w:hAnsi="Times New Roman"/>
          <w:b/>
          <w:i/>
          <w:sz w:val="18"/>
        </w:rPr>
      </w:pPr>
    </w:p>
    <w:p w:rsidR="0089649B" w:rsidRDefault="004F7819">
      <w:pPr>
        <w:pStyle w:val="recours"/>
        <w:ind w:left="0" w:right="-2"/>
        <w:rPr>
          <w:rFonts w:ascii="Times New Roman" w:hAnsi="Times New Roman"/>
          <w:b/>
          <w:i/>
          <w:sz w:val="18"/>
        </w:rPr>
      </w:pPr>
      <w:r>
        <w:rPr>
          <w:rFonts w:ascii="Times New Roman" w:hAnsi="Times New Roman"/>
          <w:b/>
          <w:i/>
          <w:sz w:val="18"/>
        </w:rPr>
        <w:t>* C.N.F.P.T. : Fonctionnaire relevant du grade d’Ingénieu</w:t>
      </w:r>
      <w:r>
        <w:rPr>
          <w:rFonts w:ascii="Times New Roman" w:hAnsi="Times New Roman"/>
          <w:b/>
          <w:i/>
          <w:sz w:val="18"/>
        </w:rPr>
        <w:t xml:space="preserve">r en chef ou d’un cadre d’emplois mentionné à l’article 45 de la </w:t>
      </w:r>
      <w:proofErr w:type="gramStart"/>
      <w:r>
        <w:rPr>
          <w:rFonts w:ascii="Times New Roman" w:hAnsi="Times New Roman"/>
          <w:b/>
          <w:i/>
          <w:sz w:val="18"/>
        </w:rPr>
        <w:t>loi  n</w:t>
      </w:r>
      <w:proofErr w:type="gramEnd"/>
      <w:r>
        <w:rPr>
          <w:rFonts w:ascii="Times New Roman" w:hAnsi="Times New Roman"/>
          <w:b/>
          <w:i/>
          <w:sz w:val="18"/>
        </w:rPr>
        <w:t>° 84-53 du 26 janvier 1984, soit : Conservateur du patrimoine, Conservateur des bibliothèques ou Administrateur.</w:t>
      </w:r>
    </w:p>
    <w:p w:rsidR="0089649B" w:rsidRDefault="0089649B">
      <w:pPr>
        <w:pStyle w:val="recours"/>
        <w:ind w:left="0"/>
        <w:rPr>
          <w:sz w:val="20"/>
        </w:rPr>
      </w:pPr>
    </w:p>
    <w:p w:rsidR="0089649B" w:rsidRDefault="0089649B"/>
    <w:sectPr w:rsidR="0089649B">
      <w:footerReference w:type="default" r:id="rId7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819" w:rsidRDefault="004F7819">
      <w:r>
        <w:separator/>
      </w:r>
    </w:p>
  </w:endnote>
  <w:endnote w:type="continuationSeparator" w:id="0">
    <w:p w:rsidR="004F7819" w:rsidRDefault="004F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649B" w:rsidRDefault="004F7819">
    <w:pPr>
      <w:pStyle w:val="Pieddepage"/>
      <w:jc w:val="right"/>
      <w:rPr>
        <w:i/>
        <w:sz w:val="16"/>
      </w:rPr>
    </w:pPr>
    <w:r>
      <w:rPr>
        <w:i/>
        <w:sz w:val="16"/>
      </w:rPr>
      <w:t>MAJ 06/2015</w:t>
    </w:r>
  </w:p>
  <w:p w:rsidR="0089649B" w:rsidRDefault="0089649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819" w:rsidRDefault="004F7819">
      <w:r>
        <w:separator/>
      </w:r>
    </w:p>
  </w:footnote>
  <w:footnote w:type="continuationSeparator" w:id="0">
    <w:p w:rsidR="004F7819" w:rsidRDefault="004F7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45F5C"/>
    <w:multiLevelType w:val="multilevel"/>
    <w:tmpl w:val="EC94A85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9B"/>
    <w:rsid w:val="0033774D"/>
    <w:rsid w:val="004F7819"/>
    <w:rsid w:val="00896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8CBACB-8207-4147-B3D9-1C10326D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recours">
    <w:name w:val="recours"/>
    <w:basedOn w:val="Normal"/>
    <w:pPr>
      <w:ind w:left="284" w:right="6095"/>
      <w:jc w:val="both"/>
    </w:pPr>
    <w:rPr>
      <w:rFonts w:ascii="Arial" w:hAnsi="Arial"/>
      <w:sz w:val="16"/>
    </w:rPr>
  </w:style>
  <w:style w:type="paragraph" w:customStyle="1" w:styleId="notifi">
    <w:name w:val="notifié à"/>
    <w:basedOn w:val="Normal"/>
    <w:pPr>
      <w:ind w:left="567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/>
      <w:sz w:val="16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DE RADIATION DES EFFECTIFS 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DE RADIATION DES EFFECTIFS </dc:title>
  <dc:creator>babette.m</dc:creator>
  <cp:lastModifiedBy>Romain GALLEZ</cp:lastModifiedBy>
  <cp:revision>5</cp:revision>
  <cp:lastPrinted>2015-10-21T06:00:00Z</cp:lastPrinted>
  <dcterms:created xsi:type="dcterms:W3CDTF">2015-10-19T06:47:00Z</dcterms:created>
  <dcterms:modified xsi:type="dcterms:W3CDTF">2019-10-25T08:45:00Z</dcterms:modified>
</cp:coreProperties>
</file>