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A7A" w:rsidRDefault="000C3AAD">
      <w:pPr>
        <w:pStyle w:val="intituldelarrt"/>
        <w:rPr>
          <w:rFonts w:ascii="Trebuchet MS" w:hAnsi="Trebuchet MS"/>
          <w:sz w:val="32"/>
        </w:rPr>
      </w:pPr>
      <w:bookmarkStart w:id="0" w:name="_GoBack"/>
      <w:bookmarkEnd w:id="0"/>
      <w:r>
        <w:rPr>
          <w:rFonts w:ascii="Trebuchet MS" w:hAnsi="Trebuchet MS"/>
          <w:sz w:val="32"/>
        </w:rPr>
        <w:t xml:space="preserve">ARRÊTÉ PORTANT MISE EN DETACHEMENT DE DROIT </w:t>
      </w:r>
    </w:p>
    <w:p w:rsidR="00275A7A" w:rsidRDefault="000C3AAD">
      <w:pPr>
        <w:pStyle w:val="intituldelarrt"/>
        <w:rPr>
          <w:rFonts w:ascii="Trebuchet MS" w:hAnsi="Trebuchet MS"/>
          <w:sz w:val="32"/>
        </w:rPr>
      </w:pPr>
      <w:r>
        <w:rPr>
          <w:rFonts w:ascii="Trebuchet MS" w:hAnsi="Trebuchet MS"/>
          <w:sz w:val="32"/>
        </w:rPr>
        <w:t>D’UN TITULAIRE POUR EFFECTUER UN STAGE DANS UNE AUTRE COLLECTIVITE (APRES CONCOURS)</w:t>
      </w:r>
      <w:r>
        <w:rPr>
          <w:rFonts w:ascii="Trebuchet MS" w:hAnsi="Trebuchet MS"/>
          <w:sz w:val="32"/>
        </w:rPr>
        <w:br/>
        <w:t>DE M ………………. AU GRADE DE ………….</w:t>
      </w:r>
    </w:p>
    <w:p w:rsidR="00275A7A" w:rsidRDefault="00275A7A">
      <w:pPr>
        <w:pStyle w:val="VuConsidrant"/>
        <w:spacing w:before="120" w:after="120"/>
        <w:rPr>
          <w:rFonts w:ascii="Times New Roman" w:hAnsi="Times New Roman"/>
          <w:sz w:val="21"/>
        </w:rPr>
      </w:pPr>
    </w:p>
    <w:p w:rsidR="00275A7A" w:rsidRDefault="000C3AAD">
      <w:pPr>
        <w:pStyle w:val="VuConsidrant"/>
        <w:spacing w:before="120" w:after="120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 xml:space="preserve">Le Maire </w:t>
      </w:r>
      <w:r>
        <w:rPr>
          <w:rFonts w:ascii="Times New Roman" w:hAnsi="Times New Roman"/>
          <w:i/>
          <w:sz w:val="21"/>
        </w:rPr>
        <w:t xml:space="preserve">(ou le Président) </w:t>
      </w:r>
      <w:r>
        <w:rPr>
          <w:rFonts w:ascii="Times New Roman" w:hAnsi="Times New Roman"/>
          <w:sz w:val="21"/>
        </w:rPr>
        <w:t>de ..............................................................,</w:t>
      </w:r>
    </w:p>
    <w:p w:rsidR="00275A7A" w:rsidRDefault="000C3AAD">
      <w:pPr>
        <w:pStyle w:val="VuConsidrant"/>
        <w:spacing w:before="240" w:after="120"/>
        <w:rPr>
          <w:rFonts w:ascii="Times New Roman" w:hAnsi="Times New Roman"/>
          <w:sz w:val="21"/>
        </w:rPr>
      </w:pPr>
      <w:r>
        <w:rPr>
          <w:rFonts w:ascii="Times New Roman" w:hAnsi="Times New Roman"/>
          <w:b/>
          <w:sz w:val="21"/>
        </w:rPr>
        <w:t>VU</w:t>
      </w:r>
      <w:r>
        <w:rPr>
          <w:rFonts w:ascii="Times New Roman" w:hAnsi="Times New Roman"/>
          <w:sz w:val="21"/>
        </w:rPr>
        <w:tab/>
        <w:t>le Code Général des Collectivités Territoriales,</w:t>
      </w:r>
    </w:p>
    <w:p w:rsidR="00275A7A" w:rsidRDefault="000C3AAD">
      <w:pPr>
        <w:pStyle w:val="VuConsidrant"/>
        <w:spacing w:before="240" w:after="120"/>
        <w:rPr>
          <w:rFonts w:ascii="Times New Roman" w:hAnsi="Times New Roman"/>
          <w:sz w:val="21"/>
        </w:rPr>
      </w:pPr>
      <w:r>
        <w:rPr>
          <w:rFonts w:ascii="Times New Roman" w:hAnsi="Times New Roman"/>
          <w:b/>
          <w:sz w:val="21"/>
        </w:rPr>
        <w:t>VU</w:t>
      </w:r>
      <w:r>
        <w:rPr>
          <w:rFonts w:ascii="Times New Roman" w:hAnsi="Times New Roman"/>
          <w:sz w:val="21"/>
        </w:rPr>
        <w:tab/>
        <w:t>la loi n° 83-634 du 13 juillet 1983 portant droits et obligations des fonctionnaires,</w:t>
      </w:r>
    </w:p>
    <w:p w:rsidR="00275A7A" w:rsidRDefault="000C3AAD">
      <w:pPr>
        <w:pStyle w:val="VuConsidrant"/>
        <w:spacing w:before="240" w:after="120"/>
        <w:ind w:left="568" w:hanging="568"/>
        <w:rPr>
          <w:rFonts w:ascii="Times New Roman" w:hAnsi="Times New Roman"/>
          <w:sz w:val="21"/>
        </w:rPr>
      </w:pPr>
      <w:r>
        <w:rPr>
          <w:rFonts w:ascii="Times New Roman" w:hAnsi="Times New Roman"/>
          <w:b/>
          <w:sz w:val="21"/>
        </w:rPr>
        <w:t>VU</w:t>
      </w:r>
      <w:r>
        <w:rPr>
          <w:rFonts w:ascii="Times New Roman" w:hAnsi="Times New Roman"/>
          <w:sz w:val="21"/>
        </w:rPr>
        <w:tab/>
        <w:t>la loi n° 84-53 du 26 janvier 1984 portant dispositions statutaires relatives à la Fonction Publique Territorial</w:t>
      </w:r>
      <w:r>
        <w:rPr>
          <w:rFonts w:ascii="Times New Roman" w:hAnsi="Times New Roman"/>
          <w:sz w:val="21"/>
        </w:rPr>
        <w:t>e,</w:t>
      </w:r>
    </w:p>
    <w:p w:rsidR="00275A7A" w:rsidRDefault="000C3AAD">
      <w:pPr>
        <w:pStyle w:val="VuConsidrant"/>
        <w:spacing w:before="240" w:after="120"/>
        <w:ind w:left="568" w:hanging="568"/>
        <w:rPr>
          <w:rFonts w:ascii="Times New Roman" w:hAnsi="Times New Roman"/>
          <w:sz w:val="21"/>
        </w:rPr>
      </w:pPr>
      <w:r>
        <w:rPr>
          <w:rFonts w:ascii="Times New Roman" w:hAnsi="Times New Roman"/>
          <w:b/>
          <w:sz w:val="21"/>
        </w:rPr>
        <w:t>VU</w:t>
      </w:r>
      <w:r>
        <w:rPr>
          <w:rFonts w:ascii="Times New Roman" w:hAnsi="Times New Roman"/>
          <w:sz w:val="21"/>
        </w:rPr>
        <w:tab/>
        <w:t>le décret n° 86-68 du 13 janvier 1986 relatif aux positions de détachement, hors cadres, de disponibilité, de congé parental des fonctionnaires territoriaux et à l’intégration,</w:t>
      </w:r>
    </w:p>
    <w:p w:rsidR="00275A7A" w:rsidRDefault="000C3AAD">
      <w:pPr>
        <w:pStyle w:val="VuConsidrant"/>
        <w:spacing w:before="240" w:after="120"/>
        <w:ind w:left="284" w:hanging="284"/>
        <w:rPr>
          <w:rFonts w:ascii="Times New Roman" w:hAnsi="Times New Roman"/>
          <w:sz w:val="21"/>
        </w:rPr>
      </w:pPr>
      <w:r>
        <w:rPr>
          <w:rFonts w:ascii="Times New Roman" w:hAnsi="Times New Roman"/>
          <w:b/>
          <w:sz w:val="21"/>
        </w:rPr>
        <w:t>VU</w:t>
      </w:r>
      <w:r>
        <w:rPr>
          <w:rFonts w:ascii="Times New Roman" w:hAnsi="Times New Roman"/>
          <w:b/>
          <w:sz w:val="21"/>
        </w:rPr>
        <w:tab/>
      </w:r>
      <w:r>
        <w:rPr>
          <w:rFonts w:ascii="Times New Roman" w:hAnsi="Times New Roman"/>
          <w:sz w:val="21"/>
        </w:rPr>
        <w:t>la demande écrite de mise en détachement présentée par M ………………</w:t>
      </w:r>
      <w:proofErr w:type="gramStart"/>
      <w:r>
        <w:rPr>
          <w:rFonts w:ascii="Times New Roman" w:hAnsi="Times New Roman"/>
          <w:sz w:val="21"/>
        </w:rPr>
        <w:t>… ,</w:t>
      </w:r>
      <w:proofErr w:type="gramEnd"/>
    </w:p>
    <w:p w:rsidR="00275A7A" w:rsidRDefault="000C3AAD">
      <w:pPr>
        <w:pStyle w:val="VuConsidrant"/>
        <w:spacing w:before="240" w:after="120"/>
        <w:ind w:left="570" w:hanging="570"/>
        <w:rPr>
          <w:rFonts w:ascii="Times New Roman" w:hAnsi="Times New Roman"/>
          <w:sz w:val="21"/>
        </w:rPr>
      </w:pPr>
      <w:r>
        <w:rPr>
          <w:rFonts w:ascii="Times New Roman" w:hAnsi="Times New Roman"/>
          <w:b/>
          <w:sz w:val="21"/>
        </w:rPr>
        <w:t>VU</w:t>
      </w:r>
      <w:r>
        <w:rPr>
          <w:rFonts w:ascii="Times New Roman" w:hAnsi="Times New Roman"/>
          <w:b/>
          <w:sz w:val="21"/>
        </w:rPr>
        <w:tab/>
      </w:r>
      <w:r>
        <w:rPr>
          <w:rFonts w:ascii="Times New Roman" w:hAnsi="Times New Roman"/>
          <w:sz w:val="21"/>
        </w:rPr>
        <w:t>l’accord de ………</w:t>
      </w:r>
      <w:proofErr w:type="gramStart"/>
      <w:r>
        <w:rPr>
          <w:rFonts w:ascii="Times New Roman" w:hAnsi="Times New Roman"/>
          <w:sz w:val="21"/>
        </w:rPr>
        <w:t>…….</w:t>
      </w:r>
      <w:proofErr w:type="gramEnd"/>
      <w:r>
        <w:rPr>
          <w:rFonts w:ascii="Times New Roman" w:hAnsi="Times New Roman"/>
          <w:sz w:val="21"/>
        </w:rPr>
        <w:t xml:space="preserve">.  </w:t>
      </w:r>
      <w:proofErr w:type="gramStart"/>
      <w:r>
        <w:rPr>
          <w:rFonts w:ascii="Times New Roman" w:hAnsi="Times New Roman"/>
          <w:sz w:val="21"/>
        </w:rPr>
        <w:t>acceptant</w:t>
      </w:r>
      <w:proofErr w:type="gramEnd"/>
      <w:r>
        <w:rPr>
          <w:rFonts w:ascii="Times New Roman" w:hAnsi="Times New Roman"/>
          <w:sz w:val="21"/>
        </w:rPr>
        <w:t xml:space="preserve"> le recrutement de M …………………. </w:t>
      </w:r>
      <w:proofErr w:type="gramStart"/>
      <w:r>
        <w:rPr>
          <w:rFonts w:ascii="Times New Roman" w:hAnsi="Times New Roman"/>
          <w:sz w:val="21"/>
        </w:rPr>
        <w:t>en</w:t>
      </w:r>
      <w:proofErr w:type="gramEnd"/>
      <w:r>
        <w:rPr>
          <w:rFonts w:ascii="Times New Roman" w:hAnsi="Times New Roman"/>
          <w:sz w:val="21"/>
        </w:rPr>
        <w:t xml:space="preserve"> qualité de  …………….. </w:t>
      </w:r>
      <w:proofErr w:type="gramStart"/>
      <w:r>
        <w:rPr>
          <w:rFonts w:ascii="Times New Roman" w:hAnsi="Times New Roman"/>
          <w:sz w:val="21"/>
        </w:rPr>
        <w:t>stagiaire</w:t>
      </w:r>
      <w:proofErr w:type="gramEnd"/>
      <w:r>
        <w:rPr>
          <w:rFonts w:ascii="Times New Roman" w:hAnsi="Times New Roman"/>
          <w:sz w:val="21"/>
        </w:rPr>
        <w:t xml:space="preserve"> par la voie du détachement, </w:t>
      </w:r>
    </w:p>
    <w:p w:rsidR="00275A7A" w:rsidRDefault="000C3AAD">
      <w:pPr>
        <w:pStyle w:val="arrte"/>
        <w:rPr>
          <w:rFonts w:ascii="Tahoma" w:hAnsi="Tahoma"/>
          <w:sz w:val="24"/>
        </w:rPr>
      </w:pPr>
      <w:r>
        <w:rPr>
          <w:rFonts w:ascii="Tahoma" w:hAnsi="Tahoma"/>
          <w:sz w:val="24"/>
        </w:rPr>
        <w:t>ARRETE</w:t>
      </w:r>
    </w:p>
    <w:p w:rsidR="00275A7A" w:rsidRDefault="000C3AAD">
      <w:pPr>
        <w:pStyle w:val="articlen"/>
        <w:spacing w:before="0" w:after="120"/>
        <w:ind w:left="1134" w:hanging="1134"/>
        <w:rPr>
          <w:rFonts w:ascii="Times New Roman" w:hAnsi="Times New Roman"/>
          <w:sz w:val="22"/>
        </w:rPr>
      </w:pPr>
      <w:r>
        <w:rPr>
          <w:rFonts w:ascii="Comic Sans MS" w:hAnsi="Comic Sans MS"/>
          <w:sz w:val="22"/>
        </w:rPr>
        <w:t>Article 1</w:t>
      </w:r>
      <w:r>
        <w:t> :</w:t>
      </w:r>
      <w:r>
        <w:tab/>
      </w:r>
      <w:r>
        <w:rPr>
          <w:rFonts w:ascii="Times New Roman" w:hAnsi="Times New Roman"/>
          <w:b w:val="0"/>
          <w:sz w:val="22"/>
        </w:rPr>
        <w:t>M .................................</w:t>
      </w:r>
      <w:r>
        <w:rPr>
          <w:rFonts w:ascii="Times New Roman" w:hAnsi="Times New Roman"/>
          <w:b w:val="0"/>
          <w:i/>
          <w:sz w:val="22"/>
        </w:rPr>
        <w:t xml:space="preserve"> </w:t>
      </w:r>
      <w:r>
        <w:rPr>
          <w:rFonts w:ascii="Times New Roman" w:hAnsi="Times New Roman"/>
          <w:b w:val="0"/>
          <w:sz w:val="22"/>
        </w:rPr>
        <w:t>né</w:t>
      </w:r>
      <w:r>
        <w:rPr>
          <w:rFonts w:ascii="Times New Roman" w:hAnsi="Times New Roman"/>
          <w:b w:val="0"/>
          <w:i/>
          <w:sz w:val="22"/>
        </w:rPr>
        <w:t xml:space="preserve">(e) le </w:t>
      </w:r>
      <w:r>
        <w:rPr>
          <w:rFonts w:ascii="Times New Roman" w:hAnsi="Times New Roman"/>
          <w:b w:val="0"/>
          <w:sz w:val="22"/>
        </w:rPr>
        <w:t>..............</w:t>
      </w:r>
      <w:r>
        <w:rPr>
          <w:rFonts w:ascii="Times New Roman" w:hAnsi="Times New Roman"/>
          <w:b w:val="0"/>
          <w:i/>
          <w:sz w:val="22"/>
        </w:rPr>
        <w:t xml:space="preserve"> </w:t>
      </w:r>
      <w:r>
        <w:rPr>
          <w:rFonts w:ascii="Times New Roman" w:hAnsi="Times New Roman"/>
          <w:b w:val="0"/>
          <w:sz w:val="22"/>
        </w:rPr>
        <w:t xml:space="preserve"> </w:t>
      </w:r>
      <w:proofErr w:type="gramStart"/>
      <w:r>
        <w:rPr>
          <w:rFonts w:ascii="Times New Roman" w:hAnsi="Times New Roman"/>
          <w:b w:val="0"/>
          <w:sz w:val="22"/>
        </w:rPr>
        <w:t>est</w:t>
      </w:r>
      <w:proofErr w:type="gramEnd"/>
      <w:r>
        <w:rPr>
          <w:rFonts w:ascii="Times New Roman" w:hAnsi="Times New Roman"/>
          <w:b w:val="0"/>
          <w:sz w:val="22"/>
        </w:rPr>
        <w:t xml:space="preserve"> placé</w:t>
      </w:r>
      <w:r>
        <w:rPr>
          <w:rFonts w:ascii="Times New Roman" w:hAnsi="Times New Roman"/>
          <w:b w:val="0"/>
          <w:i/>
          <w:sz w:val="22"/>
        </w:rPr>
        <w:t>(e)</w:t>
      </w:r>
      <w:r>
        <w:rPr>
          <w:rFonts w:ascii="Times New Roman" w:hAnsi="Times New Roman"/>
          <w:b w:val="0"/>
          <w:sz w:val="22"/>
        </w:rPr>
        <w:t xml:space="preserve"> en position de détachement pour effectuer</w:t>
      </w:r>
      <w:r>
        <w:rPr>
          <w:rFonts w:ascii="Times New Roman" w:hAnsi="Times New Roman"/>
          <w:b w:val="0"/>
          <w:sz w:val="22"/>
        </w:rPr>
        <w:t xml:space="preserve"> un stage auprès de </w:t>
      </w:r>
      <w:r>
        <w:rPr>
          <w:rFonts w:ascii="Times New Roman" w:hAnsi="Times New Roman"/>
          <w:b w:val="0"/>
          <w:i/>
          <w:sz w:val="22"/>
        </w:rPr>
        <w:t>..(Organisme d’accueil)</w:t>
      </w:r>
      <w:r>
        <w:rPr>
          <w:rFonts w:ascii="Times New Roman" w:hAnsi="Times New Roman"/>
          <w:b w:val="0"/>
          <w:sz w:val="22"/>
        </w:rPr>
        <w:t xml:space="preserve"> ........................................ </w:t>
      </w:r>
      <w:proofErr w:type="gramStart"/>
      <w:r>
        <w:rPr>
          <w:rFonts w:ascii="Times New Roman" w:hAnsi="Times New Roman"/>
          <w:b w:val="0"/>
          <w:sz w:val="22"/>
        </w:rPr>
        <w:t>à</w:t>
      </w:r>
      <w:proofErr w:type="gramEnd"/>
      <w:r>
        <w:rPr>
          <w:rFonts w:ascii="Times New Roman" w:hAnsi="Times New Roman"/>
          <w:b w:val="0"/>
          <w:sz w:val="22"/>
        </w:rPr>
        <w:t xml:space="preserve"> compter du …………………..… </w:t>
      </w:r>
      <w:proofErr w:type="gramStart"/>
      <w:r>
        <w:rPr>
          <w:rFonts w:ascii="Times New Roman" w:hAnsi="Times New Roman"/>
          <w:b w:val="0"/>
          <w:sz w:val="22"/>
        </w:rPr>
        <w:t>pour</w:t>
      </w:r>
      <w:proofErr w:type="gramEnd"/>
      <w:r>
        <w:rPr>
          <w:rFonts w:ascii="Times New Roman" w:hAnsi="Times New Roman"/>
          <w:b w:val="0"/>
          <w:sz w:val="22"/>
        </w:rPr>
        <w:t xml:space="preserve"> une durée de ..........</w:t>
      </w:r>
    </w:p>
    <w:p w:rsidR="00275A7A" w:rsidRDefault="000C3AAD">
      <w:pPr>
        <w:pStyle w:val="articlen"/>
        <w:spacing w:before="0" w:after="120"/>
        <w:ind w:left="1134" w:hanging="1134"/>
        <w:rPr>
          <w:rFonts w:ascii="Times New Roman" w:hAnsi="Times New Roman"/>
          <w:sz w:val="22"/>
        </w:rPr>
      </w:pPr>
      <w:r>
        <w:rPr>
          <w:rFonts w:ascii="Comic Sans MS" w:hAnsi="Comic Sans MS"/>
          <w:sz w:val="22"/>
        </w:rPr>
        <w:t>Article 2</w:t>
      </w:r>
      <w:r>
        <w:t> :</w:t>
      </w:r>
      <w:r>
        <w:tab/>
      </w:r>
      <w:r>
        <w:rPr>
          <w:rFonts w:ascii="Times New Roman" w:hAnsi="Times New Roman"/>
          <w:b w:val="0"/>
          <w:sz w:val="22"/>
        </w:rPr>
        <w:t xml:space="preserve">M ......................................... </w:t>
      </w:r>
      <w:proofErr w:type="gramStart"/>
      <w:r>
        <w:rPr>
          <w:rFonts w:ascii="Times New Roman" w:hAnsi="Times New Roman"/>
          <w:b w:val="0"/>
          <w:sz w:val="22"/>
        </w:rPr>
        <w:t>conserve</w:t>
      </w:r>
      <w:proofErr w:type="gramEnd"/>
      <w:r>
        <w:rPr>
          <w:rFonts w:ascii="Times New Roman" w:hAnsi="Times New Roman"/>
          <w:b w:val="0"/>
          <w:sz w:val="22"/>
        </w:rPr>
        <w:t xml:space="preserve"> pendant la durée de son détachement son droit à l’ava</w:t>
      </w:r>
      <w:r>
        <w:rPr>
          <w:rFonts w:ascii="Times New Roman" w:hAnsi="Times New Roman"/>
          <w:b w:val="0"/>
          <w:sz w:val="22"/>
        </w:rPr>
        <w:t>ncement dans son cadre d’origine. Cet avancement est sans influence sur sa situation individuelle dans l’emploi de détachement.</w:t>
      </w:r>
    </w:p>
    <w:p w:rsidR="00275A7A" w:rsidRDefault="000C3AAD">
      <w:pPr>
        <w:pStyle w:val="articlen"/>
        <w:spacing w:before="0" w:after="120"/>
        <w:ind w:left="1134" w:hanging="1134"/>
        <w:rPr>
          <w:rFonts w:ascii="Times New Roman" w:hAnsi="Times New Roman"/>
          <w:sz w:val="22"/>
        </w:rPr>
      </w:pPr>
      <w:r>
        <w:rPr>
          <w:rFonts w:ascii="Comic Sans MS" w:hAnsi="Comic Sans MS"/>
          <w:sz w:val="22"/>
        </w:rPr>
        <w:t>Article 3</w:t>
      </w:r>
      <w:r>
        <w:t> :</w:t>
      </w:r>
      <w:r>
        <w:tab/>
      </w:r>
      <w:r>
        <w:rPr>
          <w:rFonts w:ascii="Times New Roman" w:hAnsi="Times New Roman"/>
          <w:b w:val="0"/>
          <w:sz w:val="22"/>
        </w:rPr>
        <w:t xml:space="preserve">M ......................................... </w:t>
      </w:r>
      <w:proofErr w:type="gramStart"/>
      <w:r>
        <w:rPr>
          <w:rFonts w:ascii="Times New Roman" w:hAnsi="Times New Roman"/>
          <w:b w:val="0"/>
          <w:sz w:val="22"/>
        </w:rPr>
        <w:t>cotisera</w:t>
      </w:r>
      <w:proofErr w:type="gramEnd"/>
      <w:r>
        <w:rPr>
          <w:rFonts w:ascii="Times New Roman" w:hAnsi="Times New Roman"/>
          <w:b w:val="0"/>
          <w:sz w:val="22"/>
        </w:rPr>
        <w:t xml:space="preserve"> au régime de retraite dont relève l’administration d’origine.</w:t>
      </w:r>
    </w:p>
    <w:p w:rsidR="00275A7A" w:rsidRDefault="000C3AAD">
      <w:pPr>
        <w:pStyle w:val="articlen"/>
        <w:tabs>
          <w:tab w:val="left" w:pos="851"/>
        </w:tabs>
        <w:spacing w:before="0" w:after="120"/>
        <w:ind w:left="1134" w:hanging="1134"/>
        <w:rPr>
          <w:rFonts w:ascii="Times New Roman" w:hAnsi="Times New Roman"/>
          <w:sz w:val="22"/>
        </w:rPr>
      </w:pPr>
      <w:r>
        <w:rPr>
          <w:rFonts w:ascii="Comic Sans MS" w:hAnsi="Comic Sans MS"/>
          <w:sz w:val="22"/>
        </w:rPr>
        <w:t>A</w:t>
      </w:r>
      <w:r>
        <w:rPr>
          <w:rFonts w:ascii="Comic Sans MS" w:hAnsi="Comic Sans MS"/>
          <w:sz w:val="22"/>
        </w:rPr>
        <w:t>rticle 4</w:t>
      </w:r>
      <w:r>
        <w:t> :</w:t>
      </w:r>
      <w:r>
        <w:tab/>
      </w:r>
      <w:r>
        <w:rPr>
          <w:rFonts w:ascii="Times New Roman" w:hAnsi="Times New Roman"/>
          <w:b w:val="0"/>
          <w:sz w:val="22"/>
        </w:rPr>
        <w:t xml:space="preserve">Si M .................................................... </w:t>
      </w:r>
      <w:proofErr w:type="gramStart"/>
      <w:r>
        <w:rPr>
          <w:rFonts w:ascii="Times New Roman" w:hAnsi="Times New Roman"/>
          <w:b w:val="0"/>
          <w:sz w:val="22"/>
        </w:rPr>
        <w:t>n’est</w:t>
      </w:r>
      <w:proofErr w:type="gramEnd"/>
      <w:r>
        <w:rPr>
          <w:rFonts w:ascii="Times New Roman" w:hAnsi="Times New Roman"/>
          <w:b w:val="0"/>
          <w:sz w:val="22"/>
        </w:rPr>
        <w:t xml:space="preserve"> pas titularisé</w:t>
      </w:r>
      <w:r>
        <w:rPr>
          <w:rFonts w:ascii="Times New Roman" w:hAnsi="Times New Roman"/>
          <w:b w:val="0"/>
          <w:i/>
          <w:sz w:val="22"/>
        </w:rPr>
        <w:t>(e)</w:t>
      </w:r>
      <w:r>
        <w:rPr>
          <w:rFonts w:ascii="Times New Roman" w:hAnsi="Times New Roman"/>
          <w:b w:val="0"/>
          <w:sz w:val="22"/>
        </w:rPr>
        <w:t xml:space="preserve"> en fin de stage, il </w:t>
      </w:r>
      <w:r>
        <w:rPr>
          <w:rFonts w:ascii="Times New Roman" w:hAnsi="Times New Roman"/>
          <w:b w:val="0"/>
          <w:i/>
          <w:sz w:val="22"/>
        </w:rPr>
        <w:t>(elle)</w:t>
      </w:r>
      <w:r>
        <w:rPr>
          <w:rFonts w:ascii="Times New Roman" w:hAnsi="Times New Roman"/>
          <w:b w:val="0"/>
          <w:sz w:val="22"/>
        </w:rPr>
        <w:t xml:space="preserve"> sera réintégré</w:t>
      </w:r>
      <w:r>
        <w:rPr>
          <w:rFonts w:ascii="Times New Roman" w:hAnsi="Times New Roman"/>
          <w:b w:val="0"/>
          <w:i/>
          <w:sz w:val="22"/>
        </w:rPr>
        <w:t>(e)</w:t>
      </w:r>
      <w:r>
        <w:rPr>
          <w:rFonts w:ascii="Times New Roman" w:hAnsi="Times New Roman"/>
          <w:b w:val="0"/>
          <w:sz w:val="22"/>
        </w:rPr>
        <w:t xml:space="preserve"> dans son grade d’origine.</w:t>
      </w:r>
    </w:p>
    <w:p w:rsidR="00275A7A" w:rsidRDefault="000C3AAD">
      <w:pPr>
        <w:tabs>
          <w:tab w:val="left" w:pos="720"/>
        </w:tabs>
        <w:spacing w:after="120"/>
        <w:ind w:left="1128" w:hanging="1128"/>
        <w:jc w:val="both"/>
        <w:rPr>
          <w:sz w:val="22"/>
        </w:rPr>
      </w:pPr>
      <w:r>
        <w:rPr>
          <w:rFonts w:ascii="Comic Sans MS" w:hAnsi="Comic Sans MS"/>
          <w:b/>
          <w:sz w:val="22"/>
        </w:rPr>
        <w:t>Article 5</w:t>
      </w:r>
      <w:r>
        <w:rPr>
          <w:b/>
        </w:rPr>
        <w:t> :</w:t>
      </w:r>
      <w:r>
        <w:rPr>
          <w:b/>
        </w:rPr>
        <w:tab/>
      </w:r>
      <w:r>
        <w:rPr>
          <w:sz w:val="22"/>
        </w:rPr>
        <w:t xml:space="preserve">Le Directeur Général des Services est chargé de l’exécution du présent arrêté </w:t>
      </w:r>
      <w:r>
        <w:rPr>
          <w:sz w:val="22"/>
        </w:rPr>
        <w:t>qui sera transmis au Représentant de l’Etat et notifié à l’intéressé(e).</w:t>
      </w:r>
    </w:p>
    <w:p w:rsidR="00275A7A" w:rsidRDefault="000C3AAD">
      <w:pPr>
        <w:pStyle w:val="notifi"/>
        <w:ind w:left="844" w:firstLine="284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  <w:u w:val="single"/>
        </w:rPr>
        <w:t>Ampliation adressée au</w:t>
      </w:r>
      <w:r>
        <w:rPr>
          <w:rFonts w:ascii="Times New Roman" w:hAnsi="Times New Roman"/>
          <w:sz w:val="22"/>
        </w:rPr>
        <w:t xml:space="preserve"> :</w:t>
      </w:r>
    </w:p>
    <w:p w:rsidR="00275A7A" w:rsidRDefault="000C3AAD">
      <w:pPr>
        <w:pStyle w:val="notifi"/>
        <w:ind w:left="844" w:firstLine="284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- Président du Centre de Gestion,</w:t>
      </w:r>
    </w:p>
    <w:p w:rsidR="00275A7A" w:rsidRDefault="000C3AAD">
      <w:pPr>
        <w:pStyle w:val="notifi"/>
        <w:ind w:left="844" w:firstLine="284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- Comptable de la collectivité.</w:t>
      </w:r>
    </w:p>
    <w:p w:rsidR="00275A7A" w:rsidRDefault="000C3AAD">
      <w:pPr>
        <w:spacing w:before="60"/>
        <w:ind w:left="5670"/>
        <w:rPr>
          <w:sz w:val="18"/>
        </w:rPr>
      </w:pPr>
      <w:r>
        <w:rPr>
          <w:sz w:val="18"/>
        </w:rPr>
        <w:t>Fait à ........................, le .............</w:t>
      </w:r>
    </w:p>
    <w:p w:rsidR="00275A7A" w:rsidRDefault="000C3AAD">
      <w:pPr>
        <w:ind w:left="5670"/>
        <w:rPr>
          <w:sz w:val="18"/>
        </w:rPr>
      </w:pPr>
      <w:r>
        <w:rPr>
          <w:sz w:val="18"/>
        </w:rPr>
        <w:t>Le Maire (</w:t>
      </w:r>
      <w:r>
        <w:rPr>
          <w:i/>
          <w:sz w:val="18"/>
        </w:rPr>
        <w:t>ou le Président</w:t>
      </w:r>
      <w:r>
        <w:rPr>
          <w:sz w:val="18"/>
        </w:rPr>
        <w:t>)</w:t>
      </w:r>
    </w:p>
    <w:p w:rsidR="00275A7A" w:rsidRDefault="000C3AAD">
      <w:pPr>
        <w:ind w:left="5670"/>
        <w:rPr>
          <w:sz w:val="18"/>
        </w:rPr>
      </w:pPr>
      <w:r>
        <w:rPr>
          <w:sz w:val="18"/>
        </w:rPr>
        <w:t>(</w:t>
      </w:r>
      <w:r>
        <w:rPr>
          <w:i/>
          <w:sz w:val="18"/>
        </w:rPr>
        <w:t xml:space="preserve">Nom, Prénom, </w:t>
      </w:r>
      <w:r>
        <w:rPr>
          <w:i/>
          <w:sz w:val="18"/>
        </w:rPr>
        <w:t>cachet et signature</w:t>
      </w:r>
      <w:r>
        <w:rPr>
          <w:sz w:val="18"/>
        </w:rPr>
        <w:t>)</w:t>
      </w:r>
    </w:p>
    <w:p w:rsidR="00275A7A" w:rsidRDefault="00275A7A">
      <w:pPr>
        <w:spacing w:before="120"/>
        <w:jc w:val="both"/>
        <w:rPr>
          <w:sz w:val="16"/>
        </w:rPr>
      </w:pPr>
    </w:p>
    <w:p w:rsidR="00275A7A" w:rsidRDefault="00275A7A">
      <w:pPr>
        <w:spacing w:before="120"/>
        <w:jc w:val="both"/>
        <w:rPr>
          <w:sz w:val="16"/>
        </w:rPr>
      </w:pPr>
    </w:p>
    <w:p w:rsidR="00275A7A" w:rsidRDefault="00275A7A">
      <w:pPr>
        <w:spacing w:before="120"/>
        <w:jc w:val="both"/>
        <w:rPr>
          <w:sz w:val="16"/>
        </w:rPr>
      </w:pPr>
    </w:p>
    <w:p w:rsidR="00275A7A" w:rsidRDefault="000C3AAD">
      <w:pPr>
        <w:spacing w:before="120"/>
        <w:jc w:val="both"/>
        <w:rPr>
          <w:sz w:val="16"/>
        </w:rPr>
      </w:pPr>
      <w:r>
        <w:rPr>
          <w:sz w:val="16"/>
        </w:rPr>
        <w:t>Le Maire (</w:t>
      </w:r>
      <w:r>
        <w:rPr>
          <w:i/>
          <w:sz w:val="16"/>
        </w:rPr>
        <w:t>ou le Président</w:t>
      </w:r>
      <w:r>
        <w:rPr>
          <w:sz w:val="16"/>
        </w:rPr>
        <w:t>) :</w:t>
      </w:r>
    </w:p>
    <w:p w:rsidR="00275A7A" w:rsidRDefault="000C3AAD">
      <w:pPr>
        <w:numPr>
          <w:ilvl w:val="0"/>
          <w:numId w:val="2"/>
        </w:numPr>
        <w:jc w:val="both"/>
        <w:rPr>
          <w:sz w:val="16"/>
        </w:rPr>
      </w:pPr>
      <w:proofErr w:type="gramStart"/>
      <w:r>
        <w:rPr>
          <w:sz w:val="16"/>
        </w:rPr>
        <w:t>certifie</w:t>
      </w:r>
      <w:proofErr w:type="gramEnd"/>
      <w:r>
        <w:rPr>
          <w:sz w:val="16"/>
        </w:rPr>
        <w:t xml:space="preserve"> sous sa responsabilité le caractère exécutoire de cet acte,</w:t>
      </w:r>
    </w:p>
    <w:p w:rsidR="00275A7A" w:rsidRDefault="000C3AAD">
      <w:pPr>
        <w:numPr>
          <w:ilvl w:val="0"/>
          <w:numId w:val="2"/>
        </w:numPr>
        <w:jc w:val="both"/>
        <w:rPr>
          <w:sz w:val="16"/>
        </w:rPr>
      </w:pPr>
      <w:proofErr w:type="gramStart"/>
      <w:r>
        <w:rPr>
          <w:sz w:val="16"/>
        </w:rPr>
        <w:t>informe</w:t>
      </w:r>
      <w:proofErr w:type="gramEnd"/>
      <w:r>
        <w:rPr>
          <w:sz w:val="16"/>
        </w:rPr>
        <w:t xml:space="preserve"> que le présent arrêté peut faire l’objet d’un recours pour excès de pouvoir devant le tribunal administratif dans un délai de </w:t>
      </w:r>
      <w:r>
        <w:rPr>
          <w:sz w:val="16"/>
        </w:rPr>
        <w:t>2 mois à compter de la présente notification.</w:t>
      </w:r>
    </w:p>
    <w:p w:rsidR="00275A7A" w:rsidRDefault="000C3AAD">
      <w:pPr>
        <w:tabs>
          <w:tab w:val="left" w:leader="dot" w:pos="1701"/>
        </w:tabs>
        <w:spacing w:before="60"/>
        <w:jc w:val="both"/>
        <w:rPr>
          <w:sz w:val="16"/>
        </w:rPr>
      </w:pPr>
      <w:r>
        <w:rPr>
          <w:rFonts w:ascii="Wingdings" w:hAnsi="Wingdings"/>
          <w:sz w:val="16"/>
        </w:rPr>
        <w:t></w:t>
      </w:r>
      <w:r>
        <w:rPr>
          <w:sz w:val="16"/>
        </w:rPr>
        <w:t xml:space="preserve"> Notifié le :                                                                          </w:t>
      </w:r>
      <w:r>
        <w:rPr>
          <w:rFonts w:ascii="Wingdings" w:hAnsi="Wingdings"/>
          <w:sz w:val="16"/>
        </w:rPr>
        <w:t></w:t>
      </w:r>
      <w:r>
        <w:rPr>
          <w:sz w:val="16"/>
        </w:rPr>
        <w:t xml:space="preserve"> Transmis au Représentant de l’Etat le :</w:t>
      </w:r>
    </w:p>
    <w:p w:rsidR="00275A7A" w:rsidRDefault="00275A7A">
      <w:pPr>
        <w:tabs>
          <w:tab w:val="left" w:leader="dot" w:pos="1701"/>
        </w:tabs>
        <w:jc w:val="both"/>
        <w:rPr>
          <w:sz w:val="16"/>
        </w:rPr>
      </w:pPr>
    </w:p>
    <w:p w:rsidR="00275A7A" w:rsidRDefault="00275A7A">
      <w:pPr>
        <w:tabs>
          <w:tab w:val="left" w:leader="dot" w:pos="1701"/>
        </w:tabs>
        <w:jc w:val="both"/>
        <w:rPr>
          <w:sz w:val="16"/>
        </w:rPr>
      </w:pPr>
    </w:p>
    <w:sectPr w:rsidR="00275A7A">
      <w:footerReference w:type="default" r:id="rId7"/>
      <w:pgSz w:w="11906" w:h="16838"/>
      <w:pgMar w:top="1077" w:right="851" w:bottom="249" w:left="1134" w:header="709" w:footer="709" w:gutter="0"/>
      <w:paperSrc w:first="257" w:other="257"/>
      <w:pgNumType w:start="1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3AAD" w:rsidRDefault="000C3AAD">
      <w:r>
        <w:separator/>
      </w:r>
    </w:p>
  </w:endnote>
  <w:endnote w:type="continuationSeparator" w:id="0">
    <w:p w:rsidR="000C3AAD" w:rsidRDefault="000C3A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5A7A" w:rsidRDefault="000C3AAD">
    <w:pPr>
      <w:pStyle w:val="Pieddepage"/>
      <w:jc w:val="right"/>
      <w:rPr>
        <w:sz w:val="12"/>
      </w:rPr>
    </w:pPr>
    <w:r>
      <w:rPr>
        <w:sz w:val="12"/>
      </w:rPr>
      <w:t xml:space="preserve">MAJ </w:t>
    </w:r>
    <w:r>
      <w:rPr>
        <w:sz w:val="12"/>
      </w:rPr>
      <w:t>10/18</w:t>
    </w:r>
  </w:p>
  <w:p w:rsidR="00275A7A" w:rsidRDefault="00275A7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3AAD" w:rsidRDefault="000C3AAD">
      <w:r>
        <w:separator/>
      </w:r>
    </w:p>
  </w:footnote>
  <w:footnote w:type="continuationSeparator" w:id="0">
    <w:p w:rsidR="000C3AAD" w:rsidRDefault="000C3A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B45F5C"/>
    <w:multiLevelType w:val="multilevel"/>
    <w:tmpl w:val="54F84608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A7A"/>
    <w:rsid w:val="000C3AAD"/>
    <w:rsid w:val="00275A7A"/>
    <w:rsid w:val="00CC4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942360-7E63-4D7E-967D-8EB518893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intituldelarrt">
    <w:name w:val="intitulé de l'arrêté"/>
    <w:basedOn w:val="Normal"/>
    <w:pPr>
      <w:jc w:val="center"/>
    </w:pPr>
    <w:rPr>
      <w:rFonts w:ascii="Arial" w:hAnsi="Arial"/>
      <w:b/>
      <w:sz w:val="22"/>
    </w:rPr>
  </w:style>
  <w:style w:type="paragraph" w:customStyle="1" w:styleId="VuConsidrant">
    <w:name w:val="Vu.Considérant"/>
    <w:basedOn w:val="Normal"/>
    <w:pPr>
      <w:spacing w:after="140"/>
      <w:jc w:val="both"/>
    </w:pPr>
    <w:rPr>
      <w:rFonts w:ascii="Arial" w:hAnsi="Arial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Corpsdetexte">
    <w:name w:val="Body Text"/>
    <w:basedOn w:val="Normal"/>
    <w:pPr>
      <w:ind w:right="5670"/>
      <w:jc w:val="both"/>
    </w:pPr>
    <w:rPr>
      <w:rFonts w:ascii="Arial" w:hAnsi="Arial"/>
      <w:color w:val="000000"/>
    </w:rPr>
  </w:style>
  <w:style w:type="paragraph" w:styleId="Textedebulles">
    <w:name w:val="Balloon Text"/>
    <w:basedOn w:val="Normal"/>
    <w:rPr>
      <w:rFonts w:ascii="Tahoma" w:hAnsi="Tahoma"/>
      <w:sz w:val="16"/>
    </w:rPr>
  </w:style>
  <w:style w:type="paragraph" w:customStyle="1" w:styleId="arrte">
    <w:name w:val="&quot;arrête&quot;"/>
    <w:basedOn w:val="VuConsidrant"/>
    <w:pPr>
      <w:spacing w:before="240" w:after="240"/>
      <w:jc w:val="center"/>
    </w:pPr>
    <w:rPr>
      <w:b/>
      <w:sz w:val="22"/>
    </w:rPr>
  </w:style>
  <w:style w:type="paragraph" w:customStyle="1" w:styleId="articlen">
    <w:name w:val="article : n°"/>
    <w:basedOn w:val="VuConsidrant"/>
    <w:pPr>
      <w:spacing w:before="100" w:after="0"/>
    </w:pPr>
    <w:rPr>
      <w:b/>
    </w:rPr>
  </w:style>
  <w:style w:type="paragraph" w:customStyle="1" w:styleId="articlecontenu">
    <w:name w:val="article : contenu"/>
    <w:basedOn w:val="VuConsidrant"/>
    <w:pPr>
      <w:ind w:firstLine="567"/>
    </w:pPr>
  </w:style>
  <w:style w:type="paragraph" w:customStyle="1" w:styleId="notifi">
    <w:name w:val="notifié à"/>
    <w:basedOn w:val="articlecontenu"/>
    <w:pPr>
      <w:spacing w:after="0"/>
      <w:ind w:left="567" w:firstLine="0"/>
    </w:pPr>
  </w:style>
  <w:style w:type="character" w:styleId="Numrodeligne">
    <w:name w:val="line number"/>
    <w:basedOn w:val="Policepardfaut"/>
    <w:semiHidden/>
  </w:style>
  <w:style w:type="character" w:styleId="Lienhypertexte">
    <w:name w:val="Hyperlink"/>
    <w:rPr>
      <w:color w:val="0000FF"/>
      <w:u w:val="single"/>
    </w:rPr>
  </w:style>
  <w:style w:type="character" w:styleId="lev">
    <w:name w:val="Strong"/>
    <w:qFormat/>
    <w:rPr>
      <w:b/>
    </w:rPr>
  </w:style>
  <w:style w:type="table" w:styleId="Tableausimple1">
    <w:name w:val="Table Simple 1"/>
    <w:basedOn w:val="Tableau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381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ARRÊTÉ PORTANT DETACHEMENT DE </vt:lpstr>
    </vt:vector>
  </TitlesOfParts>
  <Company/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ARRÊTÉ PORTANT DETACHEMENT DE </dc:title>
  <dc:creator>arc17</dc:creator>
  <cp:lastModifiedBy>Romain GALLEZ</cp:lastModifiedBy>
  <cp:revision>18</cp:revision>
  <cp:lastPrinted>2018-10-16T08:56:00Z</cp:lastPrinted>
  <dcterms:created xsi:type="dcterms:W3CDTF">2009-03-10T12:29:00Z</dcterms:created>
  <dcterms:modified xsi:type="dcterms:W3CDTF">2019-11-07T14:27:00Z</dcterms:modified>
</cp:coreProperties>
</file>