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77A" w:rsidRDefault="000A30AC">
      <w:pPr>
        <w:pStyle w:val="Corpsdetexte"/>
        <w:spacing w:after="120"/>
      </w:pPr>
      <w:r>
        <w:t>ARRETE PLA</w:t>
      </w:r>
      <w:r>
        <w:rPr>
          <w:caps/>
        </w:rPr>
        <w:t>ç</w:t>
      </w:r>
      <w:r>
        <w:t>ANT UN FONCTIONNAIRE EN POSITION DE DETACHEMENT AUPRES D’UN ORGANISME DE FORMATION</w:t>
      </w:r>
    </w:p>
    <w:p w:rsidR="004E477A" w:rsidRDefault="000A30AC">
      <w:pPr>
        <w:pStyle w:val="Corpsdetexte"/>
        <w:spacing w:after="60"/>
      </w:pPr>
      <w:r>
        <w:t>(Détachement de courte durée)</w:t>
      </w:r>
    </w:p>
    <w:p w:rsidR="004E477A" w:rsidRDefault="000A30AC">
      <w:pPr>
        <w:spacing w:after="6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.............................................. ;</w:t>
      </w:r>
    </w:p>
    <w:p w:rsidR="004E477A" w:rsidRPr="00397DEF" w:rsidRDefault="00397DEF">
      <w:pPr>
        <w:tabs>
          <w:tab w:val="left" w:pos="1080"/>
        </w:tabs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 w:rsidRPr="00397DEF">
        <w:rPr>
          <w:sz w:val="24"/>
        </w:rPr>
        <w:t>le Code Général de la Fonction Publique ;</w:t>
      </w:r>
    </w:p>
    <w:p w:rsidR="004E477A" w:rsidRDefault="000A30AC">
      <w:pPr>
        <w:spacing w:before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86-68 du 13 janvier 1986 relatif aux positions de détachement, </w:t>
      </w:r>
      <w:bookmarkStart w:id="0" w:name="_GoBack"/>
      <w:bookmarkEnd w:id="0"/>
      <w:r>
        <w:rPr>
          <w:sz w:val="24"/>
        </w:rPr>
        <w:t>de disponibilité, de congé parental des fonctionnaires territoriaux et à l’intégration ;</w:t>
      </w:r>
    </w:p>
    <w:p w:rsidR="004E477A" w:rsidRDefault="000A30AC">
      <w:pPr>
        <w:spacing w:before="60"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… </w:t>
      </w:r>
      <w:proofErr w:type="gramStart"/>
      <w:r>
        <w:rPr>
          <w:sz w:val="24"/>
        </w:rPr>
        <w:t>du</w:t>
      </w:r>
      <w:proofErr w:type="gramEnd"/>
      <w:r>
        <w:rPr>
          <w:sz w:val="24"/>
        </w:rPr>
        <w:t xml:space="preserve"> …………….. </w:t>
      </w:r>
      <w:proofErr w:type="gramStart"/>
      <w:r>
        <w:rPr>
          <w:sz w:val="24"/>
        </w:rPr>
        <w:t>portant</w:t>
      </w:r>
      <w:proofErr w:type="gramEnd"/>
      <w:r>
        <w:rPr>
          <w:sz w:val="24"/>
        </w:rPr>
        <w:t xml:space="preserve"> statut particulier du cadre d’emplois des …………….. ;</w:t>
      </w:r>
    </w:p>
    <w:p w:rsidR="004E477A" w:rsidRDefault="000A30AC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lettre de M ..................................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date du .................... sollicitant son détachement auprès </w:t>
      </w:r>
      <w:r>
        <w:rPr>
          <w:sz w:val="24"/>
        </w:rPr>
        <w:br/>
        <w:t xml:space="preserve">de .................. (organisme de formation) pour une durée de ……………. </w:t>
      </w:r>
      <w:proofErr w:type="gramStart"/>
      <w:r>
        <w:rPr>
          <w:sz w:val="24"/>
        </w:rPr>
        <w:t>à</w:t>
      </w:r>
      <w:proofErr w:type="gramEnd"/>
      <w:r>
        <w:rPr>
          <w:sz w:val="24"/>
        </w:rPr>
        <w:t xml:space="preserve"> compter du .................. ; </w:t>
      </w:r>
    </w:p>
    <w:p w:rsidR="004E477A" w:rsidRDefault="000A30AC">
      <w:pPr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 xml:space="preserve">l’arrêté en date du ……………. </w:t>
      </w:r>
      <w:proofErr w:type="gramStart"/>
      <w:r>
        <w:rPr>
          <w:sz w:val="24"/>
        </w:rPr>
        <w:t>de</w:t>
      </w:r>
      <w:proofErr w:type="gramEnd"/>
      <w:r>
        <w:rPr>
          <w:sz w:val="24"/>
        </w:rPr>
        <w:t xml:space="preserve"> M ………………… le (la) classant au … échelon, Indice brut ….. Indice majoré</w:t>
      </w:r>
      <w:proofErr w:type="gramStart"/>
      <w:r>
        <w:rPr>
          <w:sz w:val="24"/>
        </w:rPr>
        <w:t xml:space="preserve"> 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du</w:t>
      </w:r>
      <w:proofErr w:type="gramEnd"/>
      <w:r>
        <w:rPr>
          <w:sz w:val="24"/>
        </w:rPr>
        <w:t xml:space="preserve"> grade de ………………….. ;</w:t>
      </w:r>
    </w:p>
    <w:p w:rsidR="004E477A" w:rsidRDefault="000A30AC">
      <w:pPr>
        <w:pStyle w:val="Titre1"/>
        <w:spacing w:before="240" w:after="24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4E477A" w:rsidRDefault="000A30AC">
      <w:pPr>
        <w:spacing w:after="12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1</w:t>
      </w:r>
      <w:r>
        <w:rPr>
          <w:sz w:val="24"/>
        </w:rPr>
        <w:t> : A compter du 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, M ................., né(e) le …………………. (</w:t>
      </w:r>
      <w:proofErr w:type="gramStart"/>
      <w:r>
        <w:rPr>
          <w:sz w:val="24"/>
        </w:rPr>
        <w:t>grade</w:t>
      </w:r>
      <w:proofErr w:type="gramEnd"/>
      <w:r>
        <w:rPr>
          <w:sz w:val="24"/>
        </w:rPr>
        <w:t xml:space="preserve">) .....…..................... </w:t>
      </w:r>
      <w:proofErr w:type="gramStart"/>
      <w:r>
        <w:rPr>
          <w:sz w:val="24"/>
        </w:rPr>
        <w:t>est</w:t>
      </w:r>
      <w:proofErr w:type="gramEnd"/>
      <w:r>
        <w:rPr>
          <w:sz w:val="24"/>
        </w:rPr>
        <w:t xml:space="preserve"> détaché auprès de …………………… pour une durée de …………. (6 mois non renouvelable - délai porté à un an pour les personnels détachés pour servir dans les territoires d’outre-mer ou à l’étranger).</w:t>
      </w:r>
    </w:p>
    <w:p w:rsidR="004E477A" w:rsidRDefault="000A30AC">
      <w:pPr>
        <w:spacing w:before="120" w:after="120"/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4"/>
        </w:rPr>
        <w:t xml:space="preserve"> : Pendant cette période, l’agent ne percevra aucune rémunération de sa collectivité d’origine   mais continuera de bénéficier de ses droits à l’avancement et à la retraite.</w:t>
      </w:r>
    </w:p>
    <w:p w:rsidR="004E477A" w:rsidRDefault="000A30AC">
      <w:pPr>
        <w:ind w:left="1134" w:hanging="1134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4"/>
        </w:rPr>
        <w:t xml:space="preserve"> : - La cotisation CNRACL est prélevée sur le traitement brut indiciaire afférent au grade détenu     par l’agent avant le détachement (organisme de formation immatriculé à la CNRACL).</w:t>
      </w:r>
    </w:p>
    <w:p w:rsidR="004E477A" w:rsidRDefault="000A30AC">
      <w:pPr>
        <w:spacing w:after="120"/>
        <w:ind w:left="1080"/>
        <w:jc w:val="both"/>
        <w:rPr>
          <w:sz w:val="24"/>
        </w:rPr>
      </w:pPr>
      <w:r>
        <w:rPr>
          <w:sz w:val="24"/>
        </w:rPr>
        <w:t xml:space="preserve"> - La cotisation CNRACL est prélevée sur le traitement brut indiciaire perçu pendant le     détachement (organisme de formation immatriculé à la CNRACL).</w:t>
      </w:r>
    </w:p>
    <w:p w:rsidR="004E477A" w:rsidRDefault="000A30AC">
      <w:pPr>
        <w:ind w:left="1259" w:hanging="1259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4</w:t>
      </w:r>
      <w:r>
        <w:rPr>
          <w:sz w:val="22"/>
        </w:rPr>
        <w:t xml:space="preserve"> : </w:t>
      </w:r>
      <w:r>
        <w:rPr>
          <w:sz w:val="24"/>
        </w:rPr>
        <w:t>A l’expiration d’un détachement de courte durée, le fonctionnaire est obligatoirement réintégré dans son corps ou cadre d’emplois et réaffecté dans l’emploi qu’il occupait antérieurement.</w:t>
      </w:r>
    </w:p>
    <w:p w:rsidR="004E477A" w:rsidRDefault="000A30AC">
      <w:pPr>
        <w:tabs>
          <w:tab w:val="left" w:pos="1260"/>
        </w:tabs>
        <w:spacing w:after="120"/>
        <w:ind w:left="1259" w:right="142" w:hanging="1259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5</w:t>
      </w:r>
      <w:r>
        <w:rPr>
          <w:sz w:val="22"/>
        </w:rPr>
        <w:t xml:space="preserve"> : </w:t>
      </w:r>
      <w:r>
        <w:rPr>
          <w:sz w:val="24"/>
        </w:rPr>
        <w:t xml:space="preserve">Il peut être mis fin au détachement avant son terme à l’initiative du fonctionnaire, de l’organisme d’accueil ou de la collectivité d’origine dans les conditions fixées par </w:t>
      </w:r>
      <w:r>
        <w:rPr>
          <w:sz w:val="24"/>
        </w:rPr>
        <w:br/>
        <w:t>l’article 10 du décret n° 86-68 précité</w:t>
      </w:r>
      <w:r>
        <w:rPr>
          <w:sz w:val="22"/>
        </w:rPr>
        <w:t>.</w:t>
      </w:r>
    </w:p>
    <w:p w:rsidR="004E477A" w:rsidRDefault="000A30AC">
      <w:pPr>
        <w:tabs>
          <w:tab w:val="left" w:pos="1260"/>
        </w:tabs>
        <w:spacing w:before="120"/>
        <w:ind w:left="1260" w:right="142" w:hanging="126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6</w:t>
      </w:r>
      <w:r>
        <w:rPr>
          <w:sz w:val="22"/>
        </w:rPr>
        <w:t> :  </w:t>
      </w:r>
      <w:r>
        <w:rPr>
          <w:sz w:val="24"/>
        </w:rPr>
        <w:t>Le Directeur Général des Services est chargé de l’exécution du présent arrêté qui sera notifié à l’intéressé(e).</w:t>
      </w:r>
    </w:p>
    <w:p w:rsidR="004E477A" w:rsidRDefault="000A30AC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  <w:r>
        <w:rPr>
          <w:sz w:val="24"/>
        </w:rPr>
        <w:t>Ampliation adressée au Président du Centre de Gestion, au Comptable de la collectivité et à la CNRACL (agents affiliés).</w:t>
      </w:r>
    </w:p>
    <w:p w:rsidR="004E477A" w:rsidRDefault="004E477A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</w:p>
    <w:p w:rsidR="004E477A" w:rsidRDefault="000A30AC">
      <w:pPr>
        <w:spacing w:before="120"/>
        <w:ind w:left="5670"/>
        <w:rPr>
          <w:sz w:val="18"/>
        </w:rPr>
      </w:pPr>
      <w:r>
        <w:rPr>
          <w:sz w:val="18"/>
        </w:rPr>
        <w:t>Fait à ........................, le .............</w:t>
      </w:r>
    </w:p>
    <w:p w:rsidR="004E477A" w:rsidRDefault="000A30AC">
      <w:pPr>
        <w:ind w:left="5670"/>
        <w:rPr>
          <w:sz w:val="18"/>
        </w:rPr>
      </w:pPr>
      <w:r>
        <w:rPr>
          <w:sz w:val="18"/>
        </w:rPr>
        <w:t>Le Maire (</w:t>
      </w:r>
      <w:r>
        <w:rPr>
          <w:i/>
          <w:sz w:val="18"/>
        </w:rPr>
        <w:t>ou le Président</w:t>
      </w:r>
      <w:r>
        <w:rPr>
          <w:sz w:val="18"/>
        </w:rPr>
        <w:t>)</w:t>
      </w:r>
    </w:p>
    <w:p w:rsidR="004E477A" w:rsidRDefault="000A30AC">
      <w:pPr>
        <w:ind w:left="5670"/>
        <w:rPr>
          <w:sz w:val="24"/>
        </w:rPr>
      </w:pPr>
      <w:r>
        <w:rPr>
          <w:sz w:val="18"/>
        </w:rPr>
        <w:t>(</w:t>
      </w:r>
      <w:r>
        <w:rPr>
          <w:i/>
          <w:sz w:val="18"/>
        </w:rPr>
        <w:t>Nom, Prénom, cachet et signature</w:t>
      </w:r>
      <w:r>
        <w:rPr>
          <w:sz w:val="18"/>
        </w:rPr>
        <w:t>)</w:t>
      </w:r>
    </w:p>
    <w:p w:rsidR="004E477A" w:rsidRDefault="000A30AC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4E477A" w:rsidRDefault="000A30AC">
      <w:pPr>
        <w:numPr>
          <w:ilvl w:val="0"/>
          <w:numId w:val="5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4E477A" w:rsidRDefault="000A30AC">
      <w:pPr>
        <w:numPr>
          <w:ilvl w:val="0"/>
          <w:numId w:val="5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4E477A" w:rsidRDefault="000A30AC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</w:t>
      </w:r>
    </w:p>
    <w:sectPr w:rsidR="004E4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851" w:bottom="720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162" w:rsidRDefault="00BD1162">
      <w:r>
        <w:separator/>
      </w:r>
    </w:p>
  </w:endnote>
  <w:endnote w:type="continuationSeparator" w:id="0">
    <w:p w:rsidR="00BD1162" w:rsidRDefault="00BD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77A" w:rsidRDefault="000A30AC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4E477A" w:rsidRDefault="004E477A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77A" w:rsidRDefault="000A30AC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BD2DB5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DB5" w:rsidRDefault="00BD2D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162" w:rsidRDefault="00BD1162">
      <w:r>
        <w:separator/>
      </w:r>
    </w:p>
  </w:footnote>
  <w:footnote w:type="continuationSeparator" w:id="0">
    <w:p w:rsidR="00BD1162" w:rsidRDefault="00BD1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DB5" w:rsidRDefault="00BD2D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DB5" w:rsidRDefault="00BD2DB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DB5" w:rsidRDefault="00BD2D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E5A"/>
    <w:multiLevelType w:val="hybridMultilevel"/>
    <w:tmpl w:val="C4C42EA0"/>
    <w:lvl w:ilvl="0" w:tplc="40EC8F2F">
      <w:start w:val="3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hAnsi="Times New Roman"/>
      </w:rPr>
    </w:lvl>
    <w:lvl w:ilvl="1" w:tplc="73B87997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 w:tplc="59C4CCE9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 w:tplc="65799D4A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 w:tplc="6ACFFC9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 w:tplc="76507DCC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 w:tplc="542E70A2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 w:tplc="0AE4D36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 w:tplc="57356B83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318573AA"/>
    <w:multiLevelType w:val="multilevel"/>
    <w:tmpl w:val="09F68E84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77D1826"/>
    <w:multiLevelType w:val="hybridMultilevel"/>
    <w:tmpl w:val="CA5818EA"/>
    <w:lvl w:ilvl="0" w:tplc="229B8501">
      <w:start w:val="3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hAnsi="Times New Roman"/>
      </w:rPr>
    </w:lvl>
    <w:lvl w:ilvl="1" w:tplc="74618819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 w:tplc="495AD3DD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 w:tplc="17DEAA0B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 w:tplc="0E90BEC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 w:tplc="138C83C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 w:tplc="1FFC7EF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 w:tplc="367F8020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 w:tplc="6AA7A5C2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3" w15:restartNumberingAfterBreak="0">
    <w:nsid w:val="5BB45F5C"/>
    <w:multiLevelType w:val="multilevel"/>
    <w:tmpl w:val="C0CA9EE4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77A"/>
    <w:rsid w:val="0008060B"/>
    <w:rsid w:val="000A30AC"/>
    <w:rsid w:val="00397DEF"/>
    <w:rsid w:val="004E477A"/>
    <w:rsid w:val="00B47AC9"/>
    <w:rsid w:val="00BD1162"/>
    <w:rsid w:val="00BD2DB5"/>
    <w:rsid w:val="00BF6FFD"/>
    <w:rsid w:val="00EC6816"/>
    <w:rsid w:val="00F8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5DC36-B5E6-4992-9E54-5109104E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                                                 DANS UNE AUTRE ADMINISTRATION</vt:lpstr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                                                 DANS UNE AUTRE ADMINISTRATION</dc:title>
  <dc:creator>arc12</dc:creator>
  <cp:lastModifiedBy>Delphine ROYER</cp:lastModifiedBy>
  <cp:revision>15</cp:revision>
  <cp:lastPrinted>2008-11-25T10:16:00Z</cp:lastPrinted>
  <dcterms:created xsi:type="dcterms:W3CDTF">2009-03-10T07:34:00Z</dcterms:created>
  <dcterms:modified xsi:type="dcterms:W3CDTF">2022-11-09T14:07:00Z</dcterms:modified>
</cp:coreProperties>
</file>